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32D0" w14:textId="77777777" w:rsidR="00F57E59" w:rsidRPr="00FE6CAD" w:rsidRDefault="00F57E59" w:rsidP="00F57E59">
      <w:pPr>
        <w:rPr>
          <w:rStyle w:val="SubtleReference"/>
          <w:smallCaps w:val="0"/>
        </w:rPr>
      </w:pPr>
    </w:p>
    <w:p w14:paraId="44692AC2" w14:textId="77777777" w:rsidR="00925899" w:rsidRDefault="00925899" w:rsidP="00327644">
      <w:pPr>
        <w:pStyle w:val="Title"/>
      </w:pPr>
      <w:r>
        <w:t>Early years practitioners</w:t>
      </w:r>
      <w:r w:rsidR="00FF26E3">
        <w:t>’</w:t>
      </w:r>
      <w:r>
        <w:t xml:space="preserve"> knowledge of early signs of autism</w:t>
      </w:r>
      <w:r w:rsidR="00DC6051">
        <w:t xml:space="preserve"> </w:t>
      </w:r>
      <w:r w:rsidR="00DC6051" w:rsidRPr="00A5272D">
        <w:t>in England</w:t>
      </w:r>
    </w:p>
    <w:p w14:paraId="119A1C1C" w14:textId="77777777" w:rsidR="00F57E59" w:rsidRPr="00AE6B32" w:rsidRDefault="00F57E59" w:rsidP="00F57E59">
      <w:pPr>
        <w:pBdr>
          <w:bottom w:val="single" w:sz="4" w:space="1" w:color="auto"/>
        </w:pBdr>
        <w:rPr>
          <w:rFonts w:cstheme="minorHAnsi"/>
          <w:color w:val="385623" w:themeColor="accent6" w:themeShade="80"/>
          <w:sz w:val="28"/>
          <w:szCs w:val="24"/>
        </w:rPr>
      </w:pPr>
    </w:p>
    <w:p w14:paraId="60352A86" w14:textId="77777777" w:rsidR="00F57E59" w:rsidRPr="00AD2813" w:rsidRDefault="00F57E59" w:rsidP="00AD2813">
      <w:pPr>
        <w:spacing w:line="480" w:lineRule="auto"/>
        <w:rPr>
          <w:rFonts w:ascii="Times New Roman" w:hAnsi="Times New Roman" w:cs="Times New Roman"/>
          <w:sz w:val="24"/>
          <w:szCs w:val="24"/>
        </w:rPr>
      </w:pPr>
    </w:p>
    <w:p w14:paraId="72AD340A" w14:textId="77777777" w:rsidR="00AD2813" w:rsidRPr="00AD2813" w:rsidRDefault="00AD2813" w:rsidP="007F2147">
      <w:pPr>
        <w:pStyle w:val="Heading1"/>
      </w:pPr>
      <w:r w:rsidRPr="00AD2813">
        <w:t>Abstract</w:t>
      </w:r>
    </w:p>
    <w:p w14:paraId="79B249E8" w14:textId="77777777" w:rsidR="007F2147" w:rsidRDefault="007F2147" w:rsidP="00AD2813">
      <w:pPr>
        <w:spacing w:line="480" w:lineRule="auto"/>
        <w:rPr>
          <w:rFonts w:ascii="Times New Roman" w:hAnsi="Times New Roman" w:cs="Times New Roman"/>
          <w:sz w:val="24"/>
          <w:szCs w:val="24"/>
        </w:rPr>
      </w:pPr>
    </w:p>
    <w:p w14:paraId="47CA473C" w14:textId="42201460" w:rsidR="00AD2813" w:rsidRPr="00AD2813" w:rsidRDefault="00AD2813" w:rsidP="00FD6316">
      <w:pPr>
        <w:spacing w:line="480" w:lineRule="auto"/>
        <w:rPr>
          <w:rFonts w:ascii="Times New Roman" w:hAnsi="Times New Roman" w:cs="Times New Roman"/>
          <w:sz w:val="24"/>
          <w:szCs w:val="24"/>
        </w:rPr>
      </w:pPr>
      <w:r w:rsidRPr="00AD2813">
        <w:rPr>
          <w:rFonts w:ascii="Times New Roman" w:hAnsi="Times New Roman" w:cs="Times New Roman"/>
          <w:sz w:val="24"/>
          <w:szCs w:val="24"/>
        </w:rPr>
        <w:t>This research is about early years practitioners’ knowledge and</w:t>
      </w:r>
      <w:r w:rsidR="009936CA">
        <w:rPr>
          <w:rFonts w:ascii="Times New Roman" w:hAnsi="Times New Roman" w:cs="Times New Roman"/>
          <w:sz w:val="24"/>
          <w:szCs w:val="24"/>
        </w:rPr>
        <w:t xml:space="preserve"> ability to recognise the </w:t>
      </w:r>
      <w:r w:rsidRPr="00AD2813">
        <w:rPr>
          <w:rFonts w:ascii="Times New Roman" w:hAnsi="Times New Roman" w:cs="Times New Roman"/>
          <w:sz w:val="24"/>
          <w:szCs w:val="24"/>
        </w:rPr>
        <w:t xml:space="preserve">signs of autism and provide appropriate support. </w:t>
      </w:r>
      <w:r w:rsidR="006124FA">
        <w:rPr>
          <w:rFonts w:ascii="Times New Roman" w:hAnsi="Times New Roman" w:cs="Times New Roman"/>
          <w:sz w:val="24"/>
          <w:szCs w:val="24"/>
        </w:rPr>
        <w:t>It</w:t>
      </w:r>
      <w:r w:rsidRPr="00AD2813">
        <w:rPr>
          <w:rFonts w:ascii="Times New Roman" w:hAnsi="Times New Roman" w:cs="Times New Roman"/>
          <w:sz w:val="24"/>
          <w:szCs w:val="24"/>
        </w:rPr>
        <w:t xml:space="preserve"> was carried out using semi-structured interviews with six </w:t>
      </w:r>
      <w:r w:rsidR="00DC6051" w:rsidRPr="00A5272D">
        <w:rPr>
          <w:rFonts w:ascii="Times New Roman" w:hAnsi="Times New Roman" w:cs="Times New Roman"/>
          <w:sz w:val="24"/>
          <w:szCs w:val="24"/>
        </w:rPr>
        <w:t>Eng</w:t>
      </w:r>
      <w:r w:rsidR="00DA462C" w:rsidRPr="00A5272D">
        <w:rPr>
          <w:rFonts w:ascii="Times New Roman" w:hAnsi="Times New Roman" w:cs="Times New Roman"/>
          <w:sz w:val="24"/>
          <w:szCs w:val="24"/>
        </w:rPr>
        <w:t>land</w:t>
      </w:r>
      <w:r w:rsidRPr="00A5272D">
        <w:rPr>
          <w:rFonts w:ascii="Times New Roman" w:hAnsi="Times New Roman" w:cs="Times New Roman"/>
          <w:sz w:val="24"/>
          <w:szCs w:val="24"/>
        </w:rPr>
        <w:t xml:space="preserve"> based</w:t>
      </w:r>
      <w:r w:rsidRPr="00AD2813">
        <w:rPr>
          <w:rFonts w:ascii="Times New Roman" w:hAnsi="Times New Roman" w:cs="Times New Roman"/>
          <w:sz w:val="24"/>
          <w:szCs w:val="24"/>
        </w:rPr>
        <w:t xml:space="preserve"> early years practitioners who have worked with children with autism. The findings highlighted that early </w:t>
      </w:r>
      <w:proofErr w:type="gramStart"/>
      <w:r w:rsidRPr="00AD2813">
        <w:rPr>
          <w:rFonts w:ascii="Times New Roman" w:hAnsi="Times New Roman" w:cs="Times New Roman"/>
          <w:sz w:val="24"/>
          <w:szCs w:val="24"/>
        </w:rPr>
        <w:t>years</w:t>
      </w:r>
      <w:proofErr w:type="gramEnd"/>
      <w:r w:rsidRPr="00AD2813">
        <w:rPr>
          <w:rFonts w:ascii="Times New Roman" w:hAnsi="Times New Roman" w:cs="Times New Roman"/>
          <w:sz w:val="24"/>
          <w:szCs w:val="24"/>
        </w:rPr>
        <w:t xml:space="preserve"> practitioners are aware of autism but have a limited understanding of the early signs of the condition. Furthermore, there is an inconsistency of training and collaboration in the early </w:t>
      </w:r>
      <w:proofErr w:type="gramStart"/>
      <w:r w:rsidRPr="00AD2813">
        <w:rPr>
          <w:rFonts w:ascii="Times New Roman" w:hAnsi="Times New Roman" w:cs="Times New Roman"/>
          <w:sz w:val="24"/>
          <w:szCs w:val="24"/>
        </w:rPr>
        <w:t>years</w:t>
      </w:r>
      <w:proofErr w:type="gramEnd"/>
      <w:r w:rsidRPr="00AD2813">
        <w:rPr>
          <w:rFonts w:ascii="Times New Roman" w:hAnsi="Times New Roman" w:cs="Times New Roman"/>
          <w:sz w:val="24"/>
          <w:szCs w:val="24"/>
        </w:rPr>
        <w:t xml:space="preserve"> settings. All these factors influence whether the practitioners </w:t>
      </w:r>
      <w:proofErr w:type="gramStart"/>
      <w:r w:rsidRPr="00AD2813">
        <w:rPr>
          <w:rFonts w:ascii="Times New Roman" w:hAnsi="Times New Roman" w:cs="Times New Roman"/>
          <w:sz w:val="24"/>
          <w:szCs w:val="24"/>
        </w:rPr>
        <w:t>are able to</w:t>
      </w:r>
      <w:proofErr w:type="gramEnd"/>
      <w:r w:rsidRPr="00AD2813">
        <w:rPr>
          <w:rFonts w:ascii="Times New Roman" w:hAnsi="Times New Roman" w:cs="Times New Roman"/>
          <w:sz w:val="24"/>
          <w:szCs w:val="24"/>
        </w:rPr>
        <w:t xml:space="preserve"> recognise the early signs of autism and </w:t>
      </w:r>
      <w:r w:rsidR="00EF5FF7">
        <w:rPr>
          <w:rFonts w:ascii="Times New Roman" w:hAnsi="Times New Roman" w:cs="Times New Roman"/>
          <w:sz w:val="24"/>
          <w:szCs w:val="24"/>
        </w:rPr>
        <w:t>therefore</w:t>
      </w:r>
      <w:r w:rsidR="00EF5FF7" w:rsidRPr="00AD2813">
        <w:rPr>
          <w:rFonts w:ascii="Times New Roman" w:hAnsi="Times New Roman" w:cs="Times New Roman"/>
          <w:sz w:val="24"/>
          <w:szCs w:val="24"/>
        </w:rPr>
        <w:t xml:space="preserve"> </w:t>
      </w:r>
      <w:r w:rsidRPr="00AD2813">
        <w:rPr>
          <w:rFonts w:ascii="Times New Roman" w:hAnsi="Times New Roman" w:cs="Times New Roman"/>
          <w:sz w:val="24"/>
          <w:szCs w:val="24"/>
        </w:rPr>
        <w:t>to</w:t>
      </w:r>
      <w:r w:rsidR="006124FA">
        <w:rPr>
          <w:rFonts w:ascii="Times New Roman" w:hAnsi="Times New Roman" w:cs="Times New Roman"/>
          <w:sz w:val="24"/>
          <w:szCs w:val="24"/>
        </w:rPr>
        <w:t xml:space="preserve"> provide appropriate support. This study highlights the need to address the issue of training provided to early years practitioners. </w:t>
      </w:r>
    </w:p>
    <w:p w14:paraId="361BAFAD" w14:textId="77777777" w:rsidR="00AD2813" w:rsidRPr="00AD2813" w:rsidRDefault="00AD2813" w:rsidP="00AD2813">
      <w:pPr>
        <w:spacing w:line="480" w:lineRule="auto"/>
        <w:rPr>
          <w:rFonts w:ascii="Times New Roman" w:hAnsi="Times New Roman" w:cs="Times New Roman"/>
          <w:sz w:val="24"/>
          <w:szCs w:val="24"/>
        </w:rPr>
      </w:pPr>
      <w:r w:rsidRPr="00AD2813">
        <w:rPr>
          <w:rFonts w:ascii="Times New Roman" w:hAnsi="Times New Roman" w:cs="Times New Roman"/>
          <w:b/>
          <w:sz w:val="24"/>
          <w:szCs w:val="24"/>
        </w:rPr>
        <w:t xml:space="preserve">Keywords: </w:t>
      </w:r>
      <w:r w:rsidRPr="00AD2813">
        <w:rPr>
          <w:rFonts w:ascii="Times New Roman" w:hAnsi="Times New Roman" w:cs="Times New Roman"/>
          <w:i/>
          <w:sz w:val="24"/>
          <w:szCs w:val="24"/>
        </w:rPr>
        <w:t>Autism, Early Years Practitioner, Perceptions, Training, Collaboration</w:t>
      </w:r>
    </w:p>
    <w:p w14:paraId="5F2F4262" w14:textId="77777777" w:rsidR="00327644" w:rsidRPr="007F2147" w:rsidRDefault="00327644" w:rsidP="007F2147">
      <w:pPr>
        <w:pStyle w:val="Heading1"/>
      </w:pPr>
      <w:r w:rsidRPr="007F2147">
        <w:t xml:space="preserve">Introduction </w:t>
      </w:r>
    </w:p>
    <w:p w14:paraId="33128ED5" w14:textId="77777777" w:rsidR="00327644" w:rsidRPr="00AD2813" w:rsidRDefault="00327644" w:rsidP="00AD2813">
      <w:pPr>
        <w:spacing w:line="480" w:lineRule="auto"/>
        <w:rPr>
          <w:rFonts w:ascii="Times New Roman" w:hAnsi="Times New Roman" w:cs="Times New Roman"/>
          <w:sz w:val="24"/>
          <w:szCs w:val="24"/>
        </w:rPr>
      </w:pPr>
    </w:p>
    <w:p w14:paraId="69FE4410" w14:textId="77777777" w:rsidR="007F2147" w:rsidRPr="00AD2813" w:rsidRDefault="00F9432F" w:rsidP="00AD2813">
      <w:pPr>
        <w:spacing w:line="480" w:lineRule="auto"/>
        <w:rPr>
          <w:rFonts w:ascii="Times New Roman" w:hAnsi="Times New Roman" w:cs="Times New Roman"/>
          <w:b/>
          <w:sz w:val="24"/>
          <w:szCs w:val="24"/>
          <w:u w:val="single"/>
        </w:rPr>
      </w:pPr>
      <w:r w:rsidRPr="00A5272D">
        <w:rPr>
          <w:rFonts w:ascii="Times New Roman" w:hAnsi="Times New Roman" w:cs="Times New Roman"/>
          <w:sz w:val="24"/>
          <w:szCs w:val="24"/>
        </w:rPr>
        <w:t xml:space="preserve">In </w:t>
      </w:r>
      <w:r w:rsidR="00A5272D">
        <w:rPr>
          <w:rFonts w:ascii="Times New Roman" w:hAnsi="Times New Roman" w:cs="Times New Roman"/>
          <w:sz w:val="24"/>
          <w:szCs w:val="24"/>
        </w:rPr>
        <w:t>UK</w:t>
      </w:r>
      <w:r w:rsidRPr="00AD2813">
        <w:rPr>
          <w:rFonts w:ascii="Times New Roman" w:hAnsi="Times New Roman" w:cs="Times New Roman"/>
          <w:sz w:val="24"/>
          <w:szCs w:val="24"/>
        </w:rPr>
        <w:t xml:space="preserve"> there has been a lot of interest recently about </w:t>
      </w:r>
      <w:r w:rsidR="00F57E59" w:rsidRPr="00AD2813">
        <w:rPr>
          <w:rFonts w:ascii="Times New Roman" w:hAnsi="Times New Roman" w:cs="Times New Roman"/>
          <w:sz w:val="24"/>
          <w:szCs w:val="24"/>
        </w:rPr>
        <w:t xml:space="preserve">primary and secondary school teachers and their knowledge and confidence </w:t>
      </w:r>
      <w:r w:rsidR="00FF26E3" w:rsidRPr="00AD2813">
        <w:rPr>
          <w:rFonts w:ascii="Times New Roman" w:hAnsi="Times New Roman" w:cs="Times New Roman"/>
          <w:sz w:val="24"/>
          <w:szCs w:val="24"/>
        </w:rPr>
        <w:t xml:space="preserve">concerning </w:t>
      </w:r>
      <w:r w:rsidR="00F57E59" w:rsidRPr="00AD2813">
        <w:rPr>
          <w:rFonts w:ascii="Times New Roman" w:hAnsi="Times New Roman" w:cs="Times New Roman"/>
          <w:sz w:val="24"/>
          <w:szCs w:val="24"/>
        </w:rPr>
        <w:t>autism</w:t>
      </w:r>
      <w:r w:rsidR="00726710" w:rsidRPr="00AD2813">
        <w:rPr>
          <w:rFonts w:ascii="Times New Roman" w:hAnsi="Times New Roman" w:cs="Times New Roman"/>
          <w:sz w:val="24"/>
          <w:szCs w:val="24"/>
        </w:rPr>
        <w:t xml:space="preserve"> </w:t>
      </w:r>
      <w:r w:rsidR="00700979" w:rsidRPr="00AD2813">
        <w:rPr>
          <w:rFonts w:ascii="Times New Roman" w:hAnsi="Times New Roman" w:cs="Times New Roman"/>
          <w:sz w:val="24"/>
          <w:szCs w:val="24"/>
        </w:rPr>
        <w:t>spectrum</w:t>
      </w:r>
      <w:r w:rsidR="00751FC5" w:rsidRPr="00AD2813">
        <w:rPr>
          <w:rFonts w:ascii="Times New Roman" w:hAnsi="Times New Roman" w:cs="Times New Roman"/>
          <w:sz w:val="24"/>
          <w:szCs w:val="24"/>
        </w:rPr>
        <w:t xml:space="preserve"> disorder (we will be using autism as a short form</w:t>
      </w:r>
      <w:r w:rsidR="00865F90" w:rsidRPr="00AD2813">
        <w:rPr>
          <w:rFonts w:ascii="Times New Roman" w:hAnsi="Times New Roman" w:cs="Times New Roman"/>
          <w:sz w:val="24"/>
          <w:szCs w:val="24"/>
        </w:rPr>
        <w:t>)</w:t>
      </w:r>
      <w:r w:rsidR="00700979" w:rsidRPr="00AD2813">
        <w:rPr>
          <w:rFonts w:ascii="Times New Roman" w:hAnsi="Times New Roman" w:cs="Times New Roman"/>
          <w:sz w:val="24"/>
          <w:szCs w:val="24"/>
        </w:rPr>
        <w:t xml:space="preserve"> </w:t>
      </w:r>
      <w:r w:rsidRPr="00AD2813">
        <w:rPr>
          <w:rFonts w:ascii="Times New Roman" w:hAnsi="Times New Roman" w:cs="Times New Roman"/>
          <w:sz w:val="24"/>
          <w:szCs w:val="24"/>
        </w:rPr>
        <w:t xml:space="preserve">with some studies </w:t>
      </w:r>
      <w:r w:rsidR="00726710" w:rsidRPr="00AD2813">
        <w:rPr>
          <w:rFonts w:ascii="Times New Roman" w:hAnsi="Times New Roman" w:cs="Times New Roman"/>
          <w:sz w:val="24"/>
          <w:szCs w:val="24"/>
        </w:rPr>
        <w:t>(</w:t>
      </w:r>
      <w:r w:rsidRPr="00AD2813">
        <w:rPr>
          <w:rFonts w:ascii="Times New Roman" w:hAnsi="Times New Roman" w:cs="Times New Roman"/>
          <w:sz w:val="24"/>
          <w:szCs w:val="24"/>
        </w:rPr>
        <w:t xml:space="preserve">such as </w:t>
      </w:r>
      <w:r w:rsidR="00861CCE" w:rsidRPr="00AD2813">
        <w:rPr>
          <w:rStyle w:val="selectable"/>
          <w:rFonts w:ascii="Times New Roman" w:hAnsi="Times New Roman" w:cs="Times New Roman"/>
          <w:sz w:val="24"/>
          <w:szCs w:val="24"/>
        </w:rPr>
        <w:t>Humphrey and Symes, 2013</w:t>
      </w:r>
      <w:r w:rsidR="00726710" w:rsidRPr="00AD2813">
        <w:rPr>
          <w:rStyle w:val="selectable"/>
          <w:rFonts w:ascii="Times New Roman" w:hAnsi="Times New Roman" w:cs="Times New Roman"/>
          <w:sz w:val="24"/>
          <w:szCs w:val="24"/>
        </w:rPr>
        <w:t>)</w:t>
      </w:r>
      <w:r w:rsidRPr="00AD2813">
        <w:rPr>
          <w:rStyle w:val="selectable"/>
          <w:rFonts w:ascii="Times New Roman" w:hAnsi="Times New Roman" w:cs="Times New Roman"/>
          <w:sz w:val="24"/>
          <w:szCs w:val="24"/>
        </w:rPr>
        <w:t xml:space="preserve"> reporting positive results. However</w:t>
      </w:r>
      <w:r w:rsidR="00F57E59" w:rsidRPr="00AD2813">
        <w:rPr>
          <w:rFonts w:ascii="Times New Roman" w:hAnsi="Times New Roman" w:cs="Times New Roman"/>
          <w:sz w:val="24"/>
          <w:szCs w:val="24"/>
        </w:rPr>
        <w:t>, there seems to be an eviden</w:t>
      </w:r>
      <w:r w:rsidR="00700979" w:rsidRPr="00AD2813">
        <w:rPr>
          <w:rFonts w:ascii="Times New Roman" w:hAnsi="Times New Roman" w:cs="Times New Roman"/>
          <w:sz w:val="24"/>
          <w:szCs w:val="24"/>
        </w:rPr>
        <w:t xml:space="preserve">t lack of research surrounding early </w:t>
      </w:r>
      <w:r w:rsidR="00700979" w:rsidRPr="00AD2813">
        <w:rPr>
          <w:rFonts w:ascii="Times New Roman" w:hAnsi="Times New Roman" w:cs="Times New Roman"/>
          <w:sz w:val="24"/>
          <w:szCs w:val="24"/>
        </w:rPr>
        <w:lastRenderedPageBreak/>
        <w:t>y</w:t>
      </w:r>
      <w:r w:rsidR="00F57E59" w:rsidRPr="00AD2813">
        <w:rPr>
          <w:rFonts w:ascii="Times New Roman" w:hAnsi="Times New Roman" w:cs="Times New Roman"/>
          <w:sz w:val="24"/>
          <w:szCs w:val="24"/>
        </w:rPr>
        <w:t>ear</w:t>
      </w:r>
      <w:r w:rsidR="00700979" w:rsidRPr="00AD2813">
        <w:rPr>
          <w:rFonts w:ascii="Times New Roman" w:hAnsi="Times New Roman" w:cs="Times New Roman"/>
          <w:sz w:val="24"/>
          <w:szCs w:val="24"/>
        </w:rPr>
        <w:t>s p</w:t>
      </w:r>
      <w:r w:rsidR="00F57E59" w:rsidRPr="00AD2813">
        <w:rPr>
          <w:rFonts w:ascii="Times New Roman" w:hAnsi="Times New Roman" w:cs="Times New Roman"/>
          <w:sz w:val="24"/>
          <w:szCs w:val="24"/>
        </w:rPr>
        <w:t>ractitioners (EYPs). It is argued that a child’s participation in pre-school is very important for learning fundament</w:t>
      </w:r>
      <w:r w:rsidR="00700979" w:rsidRPr="00AD2813">
        <w:rPr>
          <w:rFonts w:ascii="Times New Roman" w:hAnsi="Times New Roman" w:cs="Times New Roman"/>
          <w:sz w:val="24"/>
          <w:szCs w:val="24"/>
        </w:rPr>
        <w:t>al skills</w:t>
      </w:r>
      <w:r w:rsidR="00F57E59" w:rsidRPr="00AD2813">
        <w:rPr>
          <w:rFonts w:ascii="Times New Roman" w:hAnsi="Times New Roman" w:cs="Times New Roman"/>
          <w:sz w:val="24"/>
          <w:szCs w:val="24"/>
        </w:rPr>
        <w:t xml:space="preserve"> </w:t>
      </w:r>
      <w:r w:rsidR="00861CCE" w:rsidRPr="00AD2813">
        <w:rPr>
          <w:rStyle w:val="selectable"/>
          <w:rFonts w:ascii="Times New Roman" w:hAnsi="Times New Roman" w:cs="Times New Roman"/>
          <w:sz w:val="24"/>
          <w:szCs w:val="24"/>
        </w:rPr>
        <w:t>(</w:t>
      </w:r>
      <w:proofErr w:type="spellStart"/>
      <w:r w:rsidR="00861CCE" w:rsidRPr="00AD2813">
        <w:rPr>
          <w:rStyle w:val="selectable"/>
          <w:rFonts w:ascii="Times New Roman" w:hAnsi="Times New Roman" w:cs="Times New Roman"/>
          <w:sz w:val="24"/>
          <w:szCs w:val="24"/>
        </w:rPr>
        <w:t>Biktagirova</w:t>
      </w:r>
      <w:proofErr w:type="spellEnd"/>
      <w:r w:rsidR="00861CCE" w:rsidRPr="00AD2813">
        <w:rPr>
          <w:rStyle w:val="selectable"/>
          <w:rFonts w:ascii="Times New Roman" w:hAnsi="Times New Roman" w:cs="Times New Roman"/>
          <w:sz w:val="24"/>
          <w:szCs w:val="24"/>
        </w:rPr>
        <w:t xml:space="preserve"> and </w:t>
      </w:r>
      <w:proofErr w:type="spellStart"/>
      <w:r w:rsidR="00861CCE" w:rsidRPr="00AD2813">
        <w:rPr>
          <w:rStyle w:val="selectable"/>
          <w:rFonts w:ascii="Times New Roman" w:hAnsi="Times New Roman" w:cs="Times New Roman"/>
          <w:sz w:val="24"/>
          <w:szCs w:val="24"/>
        </w:rPr>
        <w:t>Khitryuk</w:t>
      </w:r>
      <w:proofErr w:type="spellEnd"/>
      <w:r w:rsidR="00861CCE" w:rsidRPr="00AD2813">
        <w:rPr>
          <w:rStyle w:val="selectable"/>
          <w:rFonts w:ascii="Times New Roman" w:hAnsi="Times New Roman" w:cs="Times New Roman"/>
          <w:sz w:val="24"/>
          <w:szCs w:val="24"/>
        </w:rPr>
        <w:t>, 2016</w:t>
      </w:r>
      <w:r w:rsidR="00F57E59" w:rsidRPr="00AD2813">
        <w:rPr>
          <w:rStyle w:val="selectable"/>
          <w:rFonts w:ascii="Times New Roman" w:hAnsi="Times New Roman" w:cs="Times New Roman"/>
          <w:sz w:val="24"/>
          <w:szCs w:val="24"/>
        </w:rPr>
        <w:t xml:space="preserve">). </w:t>
      </w:r>
      <w:r w:rsidR="00700979" w:rsidRPr="00AD2813">
        <w:rPr>
          <w:rFonts w:ascii="Times New Roman" w:hAnsi="Times New Roman" w:cs="Times New Roman"/>
          <w:sz w:val="24"/>
          <w:szCs w:val="24"/>
        </w:rPr>
        <w:t>T</w:t>
      </w:r>
      <w:r w:rsidR="00F57E59" w:rsidRPr="00AD2813">
        <w:rPr>
          <w:rFonts w:ascii="Times New Roman" w:hAnsi="Times New Roman" w:cs="Times New Roman"/>
          <w:sz w:val="24"/>
          <w:szCs w:val="24"/>
        </w:rPr>
        <w:t>here is a</w:t>
      </w:r>
      <w:r w:rsidR="00700979" w:rsidRPr="00AD2813">
        <w:rPr>
          <w:rFonts w:ascii="Times New Roman" w:hAnsi="Times New Roman" w:cs="Times New Roman"/>
          <w:sz w:val="24"/>
          <w:szCs w:val="24"/>
        </w:rPr>
        <w:t>lso an</w:t>
      </w:r>
      <w:r w:rsidR="009936CA">
        <w:rPr>
          <w:rFonts w:ascii="Times New Roman" w:hAnsi="Times New Roman" w:cs="Times New Roman"/>
          <w:sz w:val="24"/>
          <w:szCs w:val="24"/>
        </w:rPr>
        <w:t xml:space="preserve"> argument that</w:t>
      </w:r>
      <w:r w:rsidR="00F57E59" w:rsidRPr="00AD2813">
        <w:rPr>
          <w:rFonts w:ascii="Times New Roman" w:hAnsi="Times New Roman" w:cs="Times New Roman"/>
          <w:sz w:val="24"/>
          <w:szCs w:val="24"/>
        </w:rPr>
        <w:t xml:space="preserve"> children </w:t>
      </w:r>
      <w:r w:rsidR="009936CA">
        <w:rPr>
          <w:rFonts w:ascii="Times New Roman" w:hAnsi="Times New Roman" w:cs="Times New Roman"/>
          <w:sz w:val="24"/>
          <w:szCs w:val="24"/>
        </w:rPr>
        <w:t>who are diagnosed with autism should</w:t>
      </w:r>
      <w:r w:rsidR="00F57E59" w:rsidRPr="00AD2813">
        <w:rPr>
          <w:rFonts w:ascii="Times New Roman" w:hAnsi="Times New Roman" w:cs="Times New Roman"/>
          <w:sz w:val="24"/>
          <w:szCs w:val="24"/>
        </w:rPr>
        <w:t xml:space="preserve"> receive early intervention</w:t>
      </w:r>
      <w:r w:rsidR="00700979" w:rsidRPr="00AD2813">
        <w:rPr>
          <w:rFonts w:ascii="Times New Roman" w:hAnsi="Times New Roman" w:cs="Times New Roman"/>
          <w:sz w:val="24"/>
          <w:szCs w:val="24"/>
        </w:rPr>
        <w:t>,</w:t>
      </w:r>
      <w:r w:rsidR="00F57E59" w:rsidRPr="00AD2813">
        <w:rPr>
          <w:rFonts w:ascii="Times New Roman" w:hAnsi="Times New Roman" w:cs="Times New Roman"/>
          <w:sz w:val="24"/>
          <w:szCs w:val="24"/>
        </w:rPr>
        <w:t xml:space="preserve"> particularly as </w:t>
      </w:r>
      <w:proofErr w:type="gramStart"/>
      <w:r w:rsidR="00F57E59" w:rsidRPr="00AD2813">
        <w:rPr>
          <w:rFonts w:ascii="Times New Roman" w:hAnsi="Times New Roman" w:cs="Times New Roman"/>
          <w:sz w:val="24"/>
          <w:szCs w:val="24"/>
        </w:rPr>
        <w:t>the majority of</w:t>
      </w:r>
      <w:proofErr w:type="gramEnd"/>
      <w:r w:rsidR="00F57E59" w:rsidRPr="00AD2813">
        <w:rPr>
          <w:rFonts w:ascii="Times New Roman" w:hAnsi="Times New Roman" w:cs="Times New Roman"/>
          <w:sz w:val="24"/>
          <w:szCs w:val="24"/>
        </w:rPr>
        <w:t xml:space="preserve"> </w:t>
      </w:r>
      <w:r w:rsidR="00700979" w:rsidRPr="00AD2813">
        <w:rPr>
          <w:rFonts w:ascii="Times New Roman" w:hAnsi="Times New Roman" w:cs="Times New Roman"/>
          <w:sz w:val="24"/>
          <w:szCs w:val="24"/>
        </w:rPr>
        <w:t xml:space="preserve">children </w:t>
      </w:r>
      <w:r w:rsidR="00F57E59" w:rsidRPr="00AD2813">
        <w:rPr>
          <w:rFonts w:ascii="Times New Roman" w:hAnsi="Times New Roman" w:cs="Times New Roman"/>
          <w:sz w:val="24"/>
          <w:szCs w:val="24"/>
        </w:rPr>
        <w:t>st</w:t>
      </w:r>
      <w:r w:rsidR="00751FC5" w:rsidRPr="00AD2813">
        <w:rPr>
          <w:rFonts w:ascii="Times New Roman" w:hAnsi="Times New Roman" w:cs="Times New Roman"/>
          <w:sz w:val="24"/>
          <w:szCs w:val="24"/>
        </w:rPr>
        <w:t>art to show characteristics</w:t>
      </w:r>
      <w:r w:rsidR="00F57E59" w:rsidRPr="00AD2813">
        <w:rPr>
          <w:rFonts w:ascii="Times New Roman" w:hAnsi="Times New Roman" w:cs="Times New Roman"/>
          <w:sz w:val="24"/>
          <w:szCs w:val="24"/>
        </w:rPr>
        <w:t xml:space="preserve"> before the age of five </w:t>
      </w:r>
      <w:r w:rsidR="00861CCE" w:rsidRPr="00AD2813">
        <w:rPr>
          <w:rStyle w:val="selectable"/>
          <w:rFonts w:ascii="Times New Roman" w:hAnsi="Times New Roman" w:cs="Times New Roman"/>
          <w:sz w:val="24"/>
          <w:szCs w:val="24"/>
        </w:rPr>
        <w:t>(</w:t>
      </w:r>
      <w:proofErr w:type="spellStart"/>
      <w:r w:rsidR="00861CCE" w:rsidRPr="00AD2813">
        <w:rPr>
          <w:rStyle w:val="selectable"/>
          <w:rFonts w:ascii="Times New Roman" w:hAnsi="Times New Roman" w:cs="Times New Roman"/>
          <w:sz w:val="24"/>
          <w:szCs w:val="24"/>
        </w:rPr>
        <w:t>Charman</w:t>
      </w:r>
      <w:proofErr w:type="spellEnd"/>
      <w:r w:rsidR="00861CCE" w:rsidRPr="00AD2813">
        <w:rPr>
          <w:rStyle w:val="selectable"/>
          <w:rFonts w:ascii="Times New Roman" w:hAnsi="Times New Roman" w:cs="Times New Roman"/>
          <w:sz w:val="24"/>
          <w:szCs w:val="24"/>
        </w:rPr>
        <w:t xml:space="preserve"> et al., 2011</w:t>
      </w:r>
      <w:r w:rsidR="00F57E59" w:rsidRPr="00AD2813">
        <w:rPr>
          <w:rStyle w:val="selectable"/>
          <w:rFonts w:ascii="Times New Roman" w:hAnsi="Times New Roman" w:cs="Times New Roman"/>
          <w:sz w:val="24"/>
          <w:szCs w:val="24"/>
        </w:rPr>
        <w:t>; Department for Education 2015). Janvier et al., (</w:t>
      </w:r>
      <w:r w:rsidR="006177B5" w:rsidRPr="00AD2813">
        <w:rPr>
          <w:rStyle w:val="selectable"/>
          <w:rFonts w:ascii="Times New Roman" w:hAnsi="Times New Roman" w:cs="Times New Roman"/>
          <w:sz w:val="24"/>
          <w:szCs w:val="24"/>
        </w:rPr>
        <w:t>2016</w:t>
      </w:r>
      <w:r w:rsidR="00F57E59" w:rsidRPr="00AD2813">
        <w:rPr>
          <w:rStyle w:val="selectable"/>
          <w:rFonts w:ascii="Times New Roman" w:hAnsi="Times New Roman" w:cs="Times New Roman"/>
          <w:sz w:val="24"/>
          <w:szCs w:val="24"/>
        </w:rPr>
        <w:t>) argue that early identification is hugely important for the developmental progress of children with autism. Brett et al.,</w:t>
      </w:r>
      <w:r w:rsidR="006177B5" w:rsidRPr="00AD2813">
        <w:rPr>
          <w:rStyle w:val="selectable"/>
          <w:rFonts w:ascii="Times New Roman" w:hAnsi="Times New Roman" w:cs="Times New Roman"/>
          <w:sz w:val="24"/>
          <w:szCs w:val="24"/>
        </w:rPr>
        <w:t xml:space="preserve"> (2016</w:t>
      </w:r>
      <w:r w:rsidR="00F57E59" w:rsidRPr="00AD2813">
        <w:rPr>
          <w:rStyle w:val="selectable"/>
          <w:rFonts w:ascii="Times New Roman" w:hAnsi="Times New Roman" w:cs="Times New Roman"/>
          <w:sz w:val="24"/>
          <w:szCs w:val="24"/>
        </w:rPr>
        <w:t>) found that the median age of diagnosis of autism for children in the UK was 55 months, yet children as young as 2 years old can show signs of autism</w:t>
      </w:r>
      <w:r w:rsidR="00700979" w:rsidRPr="00AD2813">
        <w:rPr>
          <w:rStyle w:val="selectable"/>
          <w:rFonts w:ascii="Times New Roman" w:hAnsi="Times New Roman" w:cs="Times New Roman"/>
          <w:sz w:val="24"/>
          <w:szCs w:val="24"/>
        </w:rPr>
        <w:t>. T</w:t>
      </w:r>
      <w:r w:rsidR="00F57E59" w:rsidRPr="00AD2813">
        <w:rPr>
          <w:rStyle w:val="selectable"/>
          <w:rFonts w:ascii="Times New Roman" w:hAnsi="Times New Roman" w:cs="Times New Roman"/>
          <w:sz w:val="24"/>
          <w:szCs w:val="24"/>
        </w:rPr>
        <w:t>his suggests that early identification is not becoming the norm (Janvier et al.,</w:t>
      </w:r>
      <w:r w:rsidR="006177B5" w:rsidRPr="00AD2813">
        <w:rPr>
          <w:rStyle w:val="selectable"/>
          <w:rFonts w:ascii="Times New Roman" w:hAnsi="Times New Roman" w:cs="Times New Roman"/>
          <w:sz w:val="24"/>
          <w:szCs w:val="24"/>
        </w:rPr>
        <w:t xml:space="preserve"> 2016</w:t>
      </w:r>
      <w:r w:rsidR="00F57E59" w:rsidRPr="00AD2813">
        <w:rPr>
          <w:rStyle w:val="selectable"/>
          <w:rFonts w:ascii="Times New Roman" w:hAnsi="Times New Roman" w:cs="Times New Roman"/>
          <w:sz w:val="24"/>
          <w:szCs w:val="24"/>
        </w:rPr>
        <w:t xml:space="preserve">). </w:t>
      </w:r>
    </w:p>
    <w:p w14:paraId="5A860CFA" w14:textId="77777777" w:rsidR="00F57E59" w:rsidRPr="007F2147" w:rsidRDefault="00F83F53" w:rsidP="007F2147">
      <w:pPr>
        <w:pStyle w:val="Heading2"/>
      </w:pPr>
      <w:r w:rsidRPr="007F2147">
        <w:t>E</w:t>
      </w:r>
      <w:r w:rsidR="00F57E59" w:rsidRPr="007F2147">
        <w:t>ar</w:t>
      </w:r>
      <w:r w:rsidR="00CF05FA" w:rsidRPr="007F2147">
        <w:t>ly signs</w:t>
      </w:r>
      <w:r w:rsidRPr="007F2147">
        <w:t xml:space="preserve"> of autism</w:t>
      </w:r>
    </w:p>
    <w:p w14:paraId="63ACB3A0" w14:textId="77777777" w:rsidR="00E2679C" w:rsidRPr="00AD2813" w:rsidRDefault="00E2679C" w:rsidP="00AD2813">
      <w:pPr>
        <w:spacing w:line="480" w:lineRule="auto"/>
        <w:rPr>
          <w:rFonts w:ascii="Times New Roman" w:hAnsi="Times New Roman" w:cs="Times New Roman"/>
          <w:sz w:val="24"/>
          <w:szCs w:val="24"/>
        </w:rPr>
      </w:pPr>
    </w:p>
    <w:p w14:paraId="7373F509" w14:textId="77777777" w:rsidR="00F57E59" w:rsidRPr="00AD2813" w:rsidRDefault="00751FC5" w:rsidP="009936CA">
      <w:pPr>
        <w:pStyle w:val="Default"/>
        <w:spacing w:line="480" w:lineRule="auto"/>
        <w:rPr>
          <w:rFonts w:ascii="Times New Roman" w:hAnsi="Times New Roman" w:cs="Times New Roman"/>
          <w:color w:val="auto"/>
        </w:rPr>
      </w:pPr>
      <w:r w:rsidRPr="00AD2813">
        <w:rPr>
          <w:rFonts w:ascii="Times New Roman" w:hAnsi="Times New Roman" w:cs="Times New Roman"/>
          <w:color w:val="auto"/>
        </w:rPr>
        <w:t>Autism</w:t>
      </w:r>
      <w:r w:rsidR="00F57E59" w:rsidRPr="00AD2813">
        <w:rPr>
          <w:rFonts w:ascii="Times New Roman" w:hAnsi="Times New Roman" w:cs="Times New Roman"/>
          <w:color w:val="auto"/>
        </w:rPr>
        <w:t xml:space="preserve"> is defined by the Diagnostic and Statistical Manual of Mental Disorders-5 (DSM-5) as a lifelong develo</w:t>
      </w:r>
      <w:r w:rsidR="00CF05FA" w:rsidRPr="00AD2813">
        <w:rPr>
          <w:rFonts w:ascii="Times New Roman" w:hAnsi="Times New Roman" w:cs="Times New Roman"/>
          <w:color w:val="auto"/>
        </w:rPr>
        <w:t>pmental disorder</w:t>
      </w:r>
      <w:r w:rsidR="00CF05FA" w:rsidRPr="00AD2813">
        <w:rPr>
          <w:rStyle w:val="selectable"/>
          <w:rFonts w:ascii="Times New Roman" w:hAnsi="Times New Roman" w:cs="Times New Roman"/>
          <w:color w:val="auto"/>
        </w:rPr>
        <w:t xml:space="preserve"> which impacts</w:t>
      </w:r>
      <w:r w:rsidR="00F57E59" w:rsidRPr="00AD2813">
        <w:rPr>
          <w:rStyle w:val="selectable"/>
          <w:rFonts w:ascii="Times New Roman" w:hAnsi="Times New Roman" w:cs="Times New Roman"/>
          <w:color w:val="auto"/>
        </w:rPr>
        <w:t xml:space="preserve"> social interacti</w:t>
      </w:r>
      <w:r w:rsidR="00CF05FA" w:rsidRPr="00AD2813">
        <w:rPr>
          <w:rStyle w:val="selectable"/>
          <w:rFonts w:ascii="Times New Roman" w:hAnsi="Times New Roman" w:cs="Times New Roman"/>
          <w:color w:val="auto"/>
        </w:rPr>
        <w:t>on and communication and leads to</w:t>
      </w:r>
      <w:r w:rsidR="00F57E59" w:rsidRPr="00AD2813">
        <w:rPr>
          <w:rStyle w:val="selectable"/>
          <w:rFonts w:ascii="Times New Roman" w:hAnsi="Times New Roman" w:cs="Times New Roman"/>
          <w:color w:val="auto"/>
        </w:rPr>
        <w:t xml:space="preserve"> restricted, repetitive patterns of behaviour (RRB) </w:t>
      </w:r>
      <w:r w:rsidR="00F57E59" w:rsidRPr="00AD2813">
        <w:rPr>
          <w:rFonts w:ascii="Times New Roman" w:hAnsi="Times New Roman" w:cs="Times New Roman"/>
          <w:color w:val="auto"/>
        </w:rPr>
        <w:t>(American Psyc</w:t>
      </w:r>
      <w:r w:rsidR="00573796" w:rsidRPr="00AD2813">
        <w:rPr>
          <w:rFonts w:ascii="Times New Roman" w:hAnsi="Times New Roman" w:cs="Times New Roman"/>
          <w:color w:val="auto"/>
        </w:rPr>
        <w:t>hiatric Association, 2013</w:t>
      </w:r>
      <w:r w:rsidR="00F57E59" w:rsidRPr="00AD2813">
        <w:rPr>
          <w:rFonts w:ascii="Times New Roman" w:hAnsi="Times New Roman" w:cs="Times New Roman"/>
          <w:color w:val="auto"/>
        </w:rPr>
        <w:t xml:space="preserve">). </w:t>
      </w:r>
      <w:r w:rsidR="00865F90" w:rsidRPr="00AD2813">
        <w:rPr>
          <w:rFonts w:ascii="Times New Roman" w:hAnsi="Times New Roman" w:cs="Times New Roman"/>
          <w:color w:val="auto"/>
        </w:rPr>
        <w:t xml:space="preserve">Due to the diversity of the condition, not everyone with autism will necessarily show the same symptoms. </w:t>
      </w:r>
      <w:r w:rsidR="00CF05FA" w:rsidRPr="00AD2813">
        <w:rPr>
          <w:rFonts w:ascii="Times New Roman" w:hAnsi="Times New Roman" w:cs="Times New Roman"/>
          <w:color w:val="auto"/>
        </w:rPr>
        <w:t>Furth</w:t>
      </w:r>
      <w:r w:rsidRPr="00AD2813">
        <w:rPr>
          <w:rFonts w:ascii="Times New Roman" w:hAnsi="Times New Roman" w:cs="Times New Roman"/>
          <w:color w:val="auto"/>
        </w:rPr>
        <w:t>ermore, unlike most</w:t>
      </w:r>
      <w:r w:rsidR="00CF05FA" w:rsidRPr="00AD2813">
        <w:rPr>
          <w:rFonts w:ascii="Times New Roman" w:hAnsi="Times New Roman" w:cs="Times New Roman"/>
          <w:color w:val="auto"/>
        </w:rPr>
        <w:t xml:space="preserve"> other</w:t>
      </w:r>
      <w:r w:rsidRPr="00AD2813">
        <w:rPr>
          <w:rFonts w:ascii="Times New Roman" w:hAnsi="Times New Roman" w:cs="Times New Roman"/>
          <w:color w:val="auto"/>
        </w:rPr>
        <w:t xml:space="preserve"> disabilities, autism</w:t>
      </w:r>
      <w:r w:rsidR="00CF05FA" w:rsidRPr="00AD2813">
        <w:rPr>
          <w:rFonts w:ascii="Times New Roman" w:hAnsi="Times New Roman" w:cs="Times New Roman"/>
          <w:color w:val="auto"/>
        </w:rPr>
        <w:t xml:space="preserve"> is not diagnosed through me</w:t>
      </w:r>
      <w:r w:rsidR="00573796" w:rsidRPr="00AD2813">
        <w:rPr>
          <w:rFonts w:ascii="Times New Roman" w:hAnsi="Times New Roman" w:cs="Times New Roman"/>
          <w:color w:val="auto"/>
        </w:rPr>
        <w:t>dical diagnosis but is based on</w:t>
      </w:r>
      <w:r w:rsidR="00CF05FA" w:rsidRPr="00AD2813">
        <w:rPr>
          <w:rFonts w:ascii="Times New Roman" w:hAnsi="Times New Roman" w:cs="Times New Roman"/>
          <w:color w:val="auto"/>
        </w:rPr>
        <w:t xml:space="preserve"> observing different behaviours and traits. </w:t>
      </w:r>
      <w:r w:rsidR="00E6494A" w:rsidRPr="00AD2813">
        <w:rPr>
          <w:rFonts w:ascii="Times New Roman" w:hAnsi="Times New Roman" w:cs="Times New Roman"/>
          <w:color w:val="auto"/>
        </w:rPr>
        <w:t>Since they work with a range of children over their career, early years practitioners are in an ideal position to identify signs of atypical development</w:t>
      </w:r>
      <w:r w:rsidR="00F57E59" w:rsidRPr="00AD2813">
        <w:rPr>
          <w:rFonts w:ascii="Times New Roman" w:hAnsi="Times New Roman" w:cs="Times New Roman"/>
          <w:color w:val="auto"/>
        </w:rPr>
        <w:t xml:space="preserve">. </w:t>
      </w:r>
    </w:p>
    <w:p w14:paraId="428C5A66" w14:textId="77777777" w:rsidR="00CF05FA" w:rsidRPr="00AD2813" w:rsidRDefault="00CF05FA" w:rsidP="00AD2813">
      <w:pPr>
        <w:pStyle w:val="Default"/>
        <w:spacing w:line="480" w:lineRule="auto"/>
        <w:rPr>
          <w:rFonts w:ascii="Times New Roman" w:hAnsi="Times New Roman" w:cs="Times New Roman"/>
          <w:color w:val="auto"/>
        </w:rPr>
      </w:pPr>
    </w:p>
    <w:p w14:paraId="1D74C5E9" w14:textId="6179E7F0" w:rsidR="00F57E59" w:rsidRPr="00AD2813" w:rsidRDefault="00F83F53" w:rsidP="009936CA">
      <w:pPr>
        <w:spacing w:line="480" w:lineRule="auto"/>
        <w:rPr>
          <w:rFonts w:ascii="Times New Roman" w:hAnsi="Times New Roman" w:cs="Times New Roman"/>
          <w:sz w:val="24"/>
          <w:szCs w:val="24"/>
        </w:rPr>
      </w:pPr>
      <w:r w:rsidRPr="00AD2813">
        <w:rPr>
          <w:rFonts w:ascii="Times New Roman" w:hAnsi="Times New Roman" w:cs="Times New Roman"/>
          <w:sz w:val="24"/>
          <w:szCs w:val="24"/>
        </w:rPr>
        <w:t>We</w:t>
      </w:r>
      <w:r w:rsidR="00EF1A4C" w:rsidRPr="00AD2813">
        <w:rPr>
          <w:rFonts w:ascii="Times New Roman" w:hAnsi="Times New Roman" w:cs="Times New Roman"/>
          <w:sz w:val="24"/>
          <w:szCs w:val="24"/>
        </w:rPr>
        <w:t>therby et al. (2004</w:t>
      </w:r>
      <w:r w:rsidRPr="00AD2813">
        <w:rPr>
          <w:rFonts w:ascii="Times New Roman" w:hAnsi="Times New Roman" w:cs="Times New Roman"/>
          <w:sz w:val="24"/>
          <w:szCs w:val="24"/>
        </w:rPr>
        <w:t xml:space="preserve">) identify many early indicators or red flags for autism which can be used as an initial guide for screening. </w:t>
      </w:r>
      <w:r w:rsidR="00CF05FA" w:rsidRPr="00AD2813">
        <w:rPr>
          <w:rFonts w:ascii="Times New Roman" w:hAnsi="Times New Roman" w:cs="Times New Roman"/>
          <w:sz w:val="24"/>
          <w:szCs w:val="24"/>
        </w:rPr>
        <w:t xml:space="preserve">There are </w:t>
      </w:r>
      <w:r w:rsidR="00F57E59" w:rsidRPr="00AD2813">
        <w:rPr>
          <w:rFonts w:ascii="Times New Roman" w:hAnsi="Times New Roman" w:cs="Times New Roman"/>
          <w:sz w:val="24"/>
          <w:szCs w:val="24"/>
        </w:rPr>
        <w:t>free online screening tool</w:t>
      </w:r>
      <w:r w:rsidR="00CF05FA" w:rsidRPr="00AD2813">
        <w:rPr>
          <w:rFonts w:ascii="Times New Roman" w:hAnsi="Times New Roman" w:cs="Times New Roman"/>
          <w:sz w:val="24"/>
          <w:szCs w:val="24"/>
        </w:rPr>
        <w:t>s, such as</w:t>
      </w:r>
      <w:r w:rsidR="00F57E59" w:rsidRPr="00AD2813">
        <w:rPr>
          <w:rFonts w:ascii="Times New Roman" w:hAnsi="Times New Roman" w:cs="Times New Roman"/>
          <w:sz w:val="24"/>
          <w:szCs w:val="24"/>
        </w:rPr>
        <w:t xml:space="preserve"> Modified Checklist of Autism in Toddlers, </w:t>
      </w:r>
      <w:proofErr w:type="gramStart"/>
      <w:r w:rsidR="00F57E59" w:rsidRPr="00AD2813">
        <w:rPr>
          <w:rFonts w:ascii="Times New Roman" w:hAnsi="Times New Roman" w:cs="Times New Roman"/>
          <w:sz w:val="24"/>
          <w:szCs w:val="24"/>
        </w:rPr>
        <w:t>Revised</w:t>
      </w:r>
      <w:proofErr w:type="gramEnd"/>
      <w:r w:rsidR="00F57E59" w:rsidRPr="00AD2813">
        <w:rPr>
          <w:rFonts w:ascii="Times New Roman" w:hAnsi="Times New Roman" w:cs="Times New Roman"/>
          <w:sz w:val="24"/>
          <w:szCs w:val="24"/>
        </w:rPr>
        <w:t xml:space="preserve"> (M-CHAT-R</w:t>
      </w:r>
      <w:r w:rsidR="00182BE6" w:rsidRPr="00AD2813">
        <w:rPr>
          <w:rFonts w:ascii="Times New Roman" w:hAnsi="Times New Roman" w:cs="Times New Roman"/>
          <w:sz w:val="24"/>
          <w:szCs w:val="24"/>
        </w:rPr>
        <w:t>,</w:t>
      </w:r>
      <w:r w:rsidR="00EF1A4C" w:rsidRPr="00AD2813">
        <w:rPr>
          <w:rFonts w:ascii="Times New Roman" w:hAnsi="Times New Roman" w:cs="Times New Roman"/>
          <w:sz w:val="24"/>
          <w:szCs w:val="24"/>
        </w:rPr>
        <w:t xml:space="preserve"> Robins, </w:t>
      </w:r>
      <w:proofErr w:type="spellStart"/>
      <w:r w:rsidR="00EF1A4C" w:rsidRPr="00AD2813">
        <w:rPr>
          <w:rFonts w:ascii="Times New Roman" w:hAnsi="Times New Roman" w:cs="Times New Roman"/>
          <w:sz w:val="24"/>
          <w:szCs w:val="24"/>
        </w:rPr>
        <w:t>Fien</w:t>
      </w:r>
      <w:proofErr w:type="spellEnd"/>
      <w:r w:rsidR="00EF1A4C" w:rsidRPr="00AD2813">
        <w:rPr>
          <w:rFonts w:ascii="Times New Roman" w:hAnsi="Times New Roman" w:cs="Times New Roman"/>
          <w:sz w:val="24"/>
          <w:szCs w:val="24"/>
        </w:rPr>
        <w:t xml:space="preserve"> and Barton, 1999</w:t>
      </w:r>
      <w:r w:rsidR="00F57E59" w:rsidRPr="00AD2813">
        <w:rPr>
          <w:rFonts w:ascii="Times New Roman" w:hAnsi="Times New Roman" w:cs="Times New Roman"/>
          <w:sz w:val="24"/>
          <w:szCs w:val="24"/>
        </w:rPr>
        <w:t>) which will give an indication on whether furthe</w:t>
      </w:r>
      <w:r w:rsidR="00E2679C" w:rsidRPr="00AD2813">
        <w:rPr>
          <w:rFonts w:ascii="Times New Roman" w:hAnsi="Times New Roman" w:cs="Times New Roman"/>
          <w:sz w:val="24"/>
          <w:szCs w:val="24"/>
        </w:rPr>
        <w:t>r assessments from a specialist</w:t>
      </w:r>
      <w:r w:rsidR="00FF26E3" w:rsidRPr="00AD2813">
        <w:rPr>
          <w:rFonts w:ascii="Times New Roman" w:hAnsi="Times New Roman" w:cs="Times New Roman"/>
          <w:sz w:val="24"/>
          <w:szCs w:val="24"/>
        </w:rPr>
        <w:t xml:space="preserve"> are required</w:t>
      </w:r>
      <w:r w:rsidR="00F57E59" w:rsidRPr="00AD2813">
        <w:rPr>
          <w:rFonts w:ascii="Times New Roman" w:hAnsi="Times New Roman" w:cs="Times New Roman"/>
          <w:sz w:val="24"/>
          <w:szCs w:val="24"/>
        </w:rPr>
        <w:t xml:space="preserve">. </w:t>
      </w:r>
      <w:r w:rsidR="00F57E59" w:rsidRPr="00AD2813">
        <w:rPr>
          <w:rStyle w:val="selectable"/>
          <w:rFonts w:ascii="Times New Roman" w:hAnsi="Times New Roman" w:cs="Times New Roman"/>
          <w:sz w:val="24"/>
          <w:szCs w:val="24"/>
        </w:rPr>
        <w:t xml:space="preserve"> M-CHAT-R can be used to screen toddlers from 16</w:t>
      </w:r>
      <w:r w:rsidR="00E2679C" w:rsidRPr="00AD2813">
        <w:rPr>
          <w:rStyle w:val="selectable"/>
          <w:rFonts w:ascii="Times New Roman" w:hAnsi="Times New Roman" w:cs="Times New Roman"/>
          <w:sz w:val="24"/>
          <w:szCs w:val="24"/>
        </w:rPr>
        <w:t xml:space="preserve"> -30 months</w:t>
      </w:r>
      <w:r w:rsidR="00F57E59" w:rsidRPr="00AD2813">
        <w:rPr>
          <w:rFonts w:ascii="Times New Roman" w:hAnsi="Times New Roman" w:cs="Times New Roman"/>
          <w:sz w:val="24"/>
          <w:szCs w:val="24"/>
        </w:rPr>
        <w:t xml:space="preserve">. </w:t>
      </w:r>
      <w:r w:rsidRPr="00AD2813">
        <w:rPr>
          <w:rFonts w:ascii="Times New Roman" w:hAnsi="Times New Roman" w:cs="Times New Roman"/>
          <w:sz w:val="24"/>
          <w:szCs w:val="24"/>
        </w:rPr>
        <w:t xml:space="preserve">It includes </w:t>
      </w:r>
      <w:r w:rsidR="00F614D2">
        <w:rPr>
          <w:rFonts w:ascii="Times New Roman" w:hAnsi="Times New Roman" w:cs="Times New Roman"/>
          <w:sz w:val="24"/>
          <w:szCs w:val="24"/>
        </w:rPr>
        <w:t>several</w:t>
      </w:r>
      <w:r w:rsidRPr="00AD2813">
        <w:rPr>
          <w:rFonts w:ascii="Times New Roman" w:hAnsi="Times New Roman" w:cs="Times New Roman"/>
          <w:sz w:val="24"/>
          <w:szCs w:val="24"/>
        </w:rPr>
        <w:t xml:space="preserve"> questions </w:t>
      </w:r>
      <w:r w:rsidRPr="00AD2813">
        <w:rPr>
          <w:rFonts w:ascii="Times New Roman" w:hAnsi="Times New Roman" w:cs="Times New Roman"/>
          <w:sz w:val="24"/>
          <w:szCs w:val="24"/>
        </w:rPr>
        <w:lastRenderedPageBreak/>
        <w:t>and e</w:t>
      </w:r>
      <w:r w:rsidR="00F57E59" w:rsidRPr="00AD2813">
        <w:rPr>
          <w:rStyle w:val="selectable"/>
          <w:rFonts w:ascii="Times New Roman" w:hAnsi="Times New Roman" w:cs="Times New Roman"/>
          <w:sz w:val="24"/>
          <w:szCs w:val="24"/>
        </w:rPr>
        <w:t xml:space="preserve">xamples </w:t>
      </w:r>
      <w:r w:rsidR="00573796" w:rsidRPr="00AD2813">
        <w:rPr>
          <w:rStyle w:val="selectable"/>
          <w:rFonts w:ascii="Times New Roman" w:hAnsi="Times New Roman" w:cs="Times New Roman"/>
          <w:sz w:val="24"/>
          <w:szCs w:val="24"/>
        </w:rPr>
        <w:t>of behaviours which EYPs</w:t>
      </w:r>
      <w:r w:rsidRPr="00AD2813">
        <w:rPr>
          <w:rStyle w:val="selectable"/>
          <w:rFonts w:ascii="Times New Roman" w:hAnsi="Times New Roman" w:cs="Times New Roman"/>
          <w:sz w:val="24"/>
          <w:szCs w:val="24"/>
        </w:rPr>
        <w:t xml:space="preserve"> can </w:t>
      </w:r>
      <w:r w:rsidR="00F57E59" w:rsidRPr="00AD2813">
        <w:rPr>
          <w:rStyle w:val="selectable"/>
          <w:rFonts w:ascii="Times New Roman" w:hAnsi="Times New Roman" w:cs="Times New Roman"/>
          <w:sz w:val="24"/>
          <w:szCs w:val="24"/>
        </w:rPr>
        <w:t xml:space="preserve">observe </w:t>
      </w:r>
      <w:r w:rsidRPr="00AD2813">
        <w:rPr>
          <w:rStyle w:val="selectable"/>
          <w:rFonts w:ascii="Times New Roman" w:hAnsi="Times New Roman" w:cs="Times New Roman"/>
          <w:sz w:val="24"/>
          <w:szCs w:val="24"/>
        </w:rPr>
        <w:t>in their setting. This provides an opportunity to have more accurate results</w:t>
      </w:r>
      <w:r w:rsidR="00F57E59" w:rsidRPr="00AD2813">
        <w:rPr>
          <w:rStyle w:val="selectable"/>
          <w:rFonts w:ascii="Times New Roman" w:hAnsi="Times New Roman" w:cs="Times New Roman"/>
          <w:sz w:val="24"/>
          <w:szCs w:val="24"/>
        </w:rPr>
        <w:t xml:space="preserve"> (</w:t>
      </w:r>
      <w:proofErr w:type="spellStart"/>
      <w:r w:rsidR="00F57E59" w:rsidRPr="00AD2813">
        <w:rPr>
          <w:rStyle w:val="selectable"/>
          <w:rFonts w:ascii="Times New Roman" w:hAnsi="Times New Roman" w:cs="Times New Roman"/>
          <w:sz w:val="24"/>
          <w:szCs w:val="24"/>
        </w:rPr>
        <w:t>Khowaja</w:t>
      </w:r>
      <w:proofErr w:type="spellEnd"/>
      <w:r w:rsidR="00F57E59" w:rsidRPr="00AD2813">
        <w:rPr>
          <w:rStyle w:val="selectable"/>
          <w:rFonts w:ascii="Times New Roman" w:hAnsi="Times New Roman" w:cs="Times New Roman"/>
          <w:sz w:val="24"/>
          <w:szCs w:val="24"/>
        </w:rPr>
        <w:t xml:space="preserve">, </w:t>
      </w:r>
      <w:r w:rsidR="00EA5B13" w:rsidRPr="00AD2813">
        <w:rPr>
          <w:rStyle w:val="selectable"/>
          <w:rFonts w:ascii="Times New Roman" w:hAnsi="Times New Roman" w:cs="Times New Roman"/>
          <w:sz w:val="24"/>
          <w:szCs w:val="24"/>
        </w:rPr>
        <w:t>Hazzard and Robins, 2014</w:t>
      </w:r>
      <w:r w:rsidR="00F57E59" w:rsidRPr="00AD2813">
        <w:rPr>
          <w:rStyle w:val="selectable"/>
          <w:rFonts w:ascii="Times New Roman" w:hAnsi="Times New Roman" w:cs="Times New Roman"/>
          <w:sz w:val="24"/>
          <w:szCs w:val="24"/>
        </w:rPr>
        <w:t>).</w:t>
      </w:r>
      <w:r w:rsidRPr="00AD2813">
        <w:rPr>
          <w:rStyle w:val="selectable"/>
          <w:rFonts w:ascii="Times New Roman" w:hAnsi="Times New Roman" w:cs="Times New Roman"/>
          <w:sz w:val="24"/>
          <w:szCs w:val="24"/>
        </w:rPr>
        <w:t xml:space="preserve"> </w:t>
      </w:r>
    </w:p>
    <w:p w14:paraId="23D940BB" w14:textId="77777777" w:rsidR="00F57E59" w:rsidRPr="007F2147" w:rsidRDefault="00F83F53" w:rsidP="007F2147">
      <w:pPr>
        <w:pStyle w:val="Heading2"/>
      </w:pPr>
      <w:r w:rsidRPr="007F2147">
        <w:t>Training</w:t>
      </w:r>
      <w:r w:rsidR="00F57E59" w:rsidRPr="007F2147">
        <w:t xml:space="preserve"> for Early Years Practitioners</w:t>
      </w:r>
    </w:p>
    <w:p w14:paraId="60950B8A" w14:textId="77777777" w:rsidR="009B1D0C" w:rsidRPr="00AD2813" w:rsidRDefault="009B1D0C" w:rsidP="00AD2813">
      <w:pPr>
        <w:spacing w:line="480" w:lineRule="auto"/>
        <w:rPr>
          <w:rFonts w:ascii="Times New Roman" w:hAnsi="Times New Roman" w:cs="Times New Roman"/>
          <w:sz w:val="24"/>
          <w:szCs w:val="24"/>
        </w:rPr>
      </w:pPr>
    </w:p>
    <w:p w14:paraId="50E8A385" w14:textId="1CC3D847" w:rsidR="009A79BA" w:rsidRDefault="00F57E59" w:rsidP="009936CA">
      <w:pPr>
        <w:spacing w:line="480" w:lineRule="auto"/>
        <w:rPr>
          <w:rStyle w:val="selectable"/>
          <w:rFonts w:ascii="Times New Roman" w:hAnsi="Times New Roman" w:cs="Times New Roman"/>
          <w:sz w:val="24"/>
          <w:szCs w:val="24"/>
        </w:rPr>
      </w:pPr>
      <w:r w:rsidRPr="00AD2813">
        <w:rPr>
          <w:rFonts w:ascii="Times New Roman" w:hAnsi="Times New Roman" w:cs="Times New Roman"/>
          <w:sz w:val="24"/>
          <w:szCs w:val="24"/>
        </w:rPr>
        <w:t>There is limited literature on the training provided for EYPs</w:t>
      </w:r>
      <w:r w:rsidR="00F83F53" w:rsidRPr="00AD2813">
        <w:rPr>
          <w:rFonts w:ascii="Times New Roman" w:hAnsi="Times New Roman" w:cs="Times New Roman"/>
          <w:sz w:val="24"/>
          <w:szCs w:val="24"/>
        </w:rPr>
        <w:t xml:space="preserve"> regarding autism</w:t>
      </w:r>
      <w:r w:rsidR="00573796" w:rsidRPr="00AD2813">
        <w:rPr>
          <w:rFonts w:ascii="Times New Roman" w:hAnsi="Times New Roman" w:cs="Times New Roman"/>
          <w:sz w:val="24"/>
          <w:szCs w:val="24"/>
        </w:rPr>
        <w:t xml:space="preserve"> in </w:t>
      </w:r>
      <w:r w:rsidR="00DC6051" w:rsidRPr="00336B6B">
        <w:rPr>
          <w:rFonts w:ascii="Times New Roman" w:hAnsi="Times New Roman" w:cs="Times New Roman"/>
          <w:sz w:val="24"/>
          <w:szCs w:val="24"/>
        </w:rPr>
        <w:t>England</w:t>
      </w:r>
      <w:r w:rsidR="00F83F53" w:rsidRPr="00336B6B">
        <w:rPr>
          <w:rFonts w:ascii="Times New Roman" w:hAnsi="Times New Roman" w:cs="Times New Roman"/>
          <w:sz w:val="24"/>
          <w:szCs w:val="24"/>
        </w:rPr>
        <w:t>.</w:t>
      </w:r>
      <w:r w:rsidR="00F83F53" w:rsidRPr="00AD2813">
        <w:rPr>
          <w:rFonts w:ascii="Times New Roman" w:hAnsi="Times New Roman" w:cs="Times New Roman"/>
          <w:sz w:val="24"/>
          <w:szCs w:val="24"/>
        </w:rPr>
        <w:t xml:space="preserve"> The Early Years: G</w:t>
      </w:r>
      <w:r w:rsidRPr="00AD2813">
        <w:rPr>
          <w:rFonts w:ascii="Times New Roman" w:hAnsi="Times New Roman" w:cs="Times New Roman"/>
          <w:sz w:val="24"/>
          <w:szCs w:val="24"/>
        </w:rPr>
        <w:t xml:space="preserve">uide to the 0-25 SEND Code of Practice (Department of Education, </w:t>
      </w:r>
      <w:r w:rsidR="00573796" w:rsidRPr="00AD2813">
        <w:rPr>
          <w:rFonts w:ascii="Times New Roman" w:hAnsi="Times New Roman" w:cs="Times New Roman"/>
          <w:sz w:val="24"/>
          <w:szCs w:val="24"/>
        </w:rPr>
        <w:t>2014</w:t>
      </w:r>
      <w:r w:rsidRPr="00AD2813">
        <w:rPr>
          <w:rFonts w:ascii="Times New Roman" w:hAnsi="Times New Roman" w:cs="Times New Roman"/>
          <w:sz w:val="24"/>
          <w:szCs w:val="24"/>
        </w:rPr>
        <w:t>) states that it is the EYPs role and responsibility to monitor and rev</w:t>
      </w:r>
      <w:r w:rsidR="00F83F53" w:rsidRPr="00AD2813">
        <w:rPr>
          <w:rFonts w:ascii="Times New Roman" w:hAnsi="Times New Roman" w:cs="Times New Roman"/>
          <w:sz w:val="24"/>
          <w:szCs w:val="24"/>
        </w:rPr>
        <w:t xml:space="preserve">iew children </w:t>
      </w:r>
      <w:r w:rsidRPr="00AD2813">
        <w:rPr>
          <w:rFonts w:ascii="Times New Roman" w:hAnsi="Times New Roman" w:cs="Times New Roman"/>
          <w:sz w:val="24"/>
          <w:szCs w:val="24"/>
        </w:rPr>
        <w:t xml:space="preserve">and the way they progress and develop.  Although </w:t>
      </w:r>
      <w:r w:rsidR="00573796" w:rsidRPr="00AD2813">
        <w:rPr>
          <w:rFonts w:ascii="Times New Roman" w:hAnsi="Times New Roman" w:cs="Times New Roman"/>
          <w:sz w:val="24"/>
          <w:szCs w:val="24"/>
        </w:rPr>
        <w:t>government guidance states</w:t>
      </w:r>
      <w:r w:rsidRPr="00AD2813">
        <w:rPr>
          <w:rFonts w:ascii="Times New Roman" w:hAnsi="Times New Roman" w:cs="Times New Roman"/>
          <w:sz w:val="24"/>
          <w:szCs w:val="24"/>
        </w:rPr>
        <w:t xml:space="preserve"> this, there seems to be no research evidence of how it is put into practice. Th</w:t>
      </w:r>
      <w:r w:rsidR="007F015B" w:rsidRPr="00AD2813">
        <w:rPr>
          <w:rFonts w:ascii="Times New Roman" w:hAnsi="Times New Roman" w:cs="Times New Roman"/>
          <w:sz w:val="24"/>
          <w:szCs w:val="24"/>
        </w:rPr>
        <w:t>e S</w:t>
      </w:r>
      <w:r w:rsidR="008E2C41" w:rsidRPr="00AD2813">
        <w:rPr>
          <w:rFonts w:ascii="Times New Roman" w:hAnsi="Times New Roman" w:cs="Times New Roman"/>
          <w:sz w:val="24"/>
          <w:szCs w:val="24"/>
        </w:rPr>
        <w:t xml:space="preserve">pecial </w:t>
      </w:r>
      <w:r w:rsidR="007F015B" w:rsidRPr="00AD2813">
        <w:rPr>
          <w:rFonts w:ascii="Times New Roman" w:hAnsi="Times New Roman" w:cs="Times New Roman"/>
          <w:sz w:val="24"/>
          <w:szCs w:val="24"/>
        </w:rPr>
        <w:t>E</w:t>
      </w:r>
      <w:r w:rsidR="008E2C41" w:rsidRPr="00AD2813">
        <w:rPr>
          <w:rFonts w:ascii="Times New Roman" w:hAnsi="Times New Roman" w:cs="Times New Roman"/>
          <w:sz w:val="24"/>
          <w:szCs w:val="24"/>
        </w:rPr>
        <w:t xml:space="preserve">ducation </w:t>
      </w:r>
      <w:r w:rsidR="007F015B" w:rsidRPr="00AD2813">
        <w:rPr>
          <w:rFonts w:ascii="Times New Roman" w:hAnsi="Times New Roman" w:cs="Times New Roman"/>
          <w:sz w:val="24"/>
          <w:szCs w:val="24"/>
        </w:rPr>
        <w:t>N</w:t>
      </w:r>
      <w:r w:rsidR="00573796" w:rsidRPr="00AD2813">
        <w:rPr>
          <w:rFonts w:ascii="Times New Roman" w:hAnsi="Times New Roman" w:cs="Times New Roman"/>
          <w:sz w:val="24"/>
          <w:szCs w:val="24"/>
        </w:rPr>
        <w:t>eeds</w:t>
      </w:r>
      <w:r w:rsidR="007F015B" w:rsidRPr="00AD2813">
        <w:rPr>
          <w:rFonts w:ascii="Times New Roman" w:hAnsi="Times New Roman" w:cs="Times New Roman"/>
          <w:sz w:val="24"/>
          <w:szCs w:val="24"/>
        </w:rPr>
        <w:t xml:space="preserve"> and Disability</w:t>
      </w:r>
      <w:r w:rsidR="00573796" w:rsidRPr="00AD2813">
        <w:rPr>
          <w:rFonts w:ascii="Times New Roman" w:hAnsi="Times New Roman" w:cs="Times New Roman"/>
          <w:sz w:val="24"/>
          <w:szCs w:val="24"/>
        </w:rPr>
        <w:t xml:space="preserve"> (SEND)</w:t>
      </w:r>
      <w:r w:rsidR="007F015B" w:rsidRPr="00AD2813">
        <w:rPr>
          <w:rFonts w:ascii="Times New Roman" w:hAnsi="Times New Roman" w:cs="Times New Roman"/>
          <w:sz w:val="24"/>
          <w:szCs w:val="24"/>
        </w:rPr>
        <w:t xml:space="preserve"> in the Early Years: A T</w:t>
      </w:r>
      <w:r w:rsidRPr="00AD2813">
        <w:rPr>
          <w:rFonts w:ascii="Times New Roman" w:hAnsi="Times New Roman" w:cs="Times New Roman"/>
          <w:sz w:val="24"/>
          <w:szCs w:val="24"/>
        </w:rPr>
        <w:t>oolkit</w:t>
      </w:r>
      <w:r w:rsidR="00EA5B13" w:rsidRPr="00AD2813">
        <w:rPr>
          <w:rFonts w:ascii="Times New Roman" w:hAnsi="Times New Roman" w:cs="Times New Roman"/>
          <w:sz w:val="24"/>
          <w:szCs w:val="24"/>
        </w:rPr>
        <w:t xml:space="preserve"> (Council for Disabled Children and 4</w:t>
      </w:r>
      <w:r w:rsidR="00573796" w:rsidRPr="00AD2813">
        <w:rPr>
          <w:rFonts w:ascii="Times New Roman" w:hAnsi="Times New Roman" w:cs="Times New Roman"/>
          <w:sz w:val="24"/>
          <w:szCs w:val="24"/>
        </w:rPr>
        <w:t xml:space="preserve"> </w:t>
      </w:r>
      <w:r w:rsidR="00EA5B13" w:rsidRPr="00AD2813">
        <w:rPr>
          <w:rFonts w:ascii="Times New Roman" w:hAnsi="Times New Roman" w:cs="Times New Roman"/>
          <w:sz w:val="24"/>
          <w:szCs w:val="24"/>
        </w:rPr>
        <w:t>Children</w:t>
      </w:r>
      <w:r w:rsidRPr="00AD2813">
        <w:rPr>
          <w:rFonts w:ascii="Times New Roman" w:hAnsi="Times New Roman" w:cs="Times New Roman"/>
          <w:sz w:val="24"/>
          <w:szCs w:val="24"/>
        </w:rPr>
        <w:t xml:space="preserve">, 2015) suggests that it is the </w:t>
      </w:r>
      <w:r w:rsidR="007F015B" w:rsidRPr="00AD2813">
        <w:rPr>
          <w:rFonts w:ascii="Times New Roman" w:hAnsi="Times New Roman" w:cs="Times New Roman"/>
          <w:sz w:val="24"/>
          <w:szCs w:val="24"/>
        </w:rPr>
        <w:t>Special Education Needs Coordinator’s (SENCO)</w:t>
      </w:r>
      <w:r w:rsidRPr="00AD2813">
        <w:rPr>
          <w:rFonts w:ascii="Times New Roman" w:hAnsi="Times New Roman" w:cs="Times New Roman"/>
          <w:sz w:val="24"/>
          <w:szCs w:val="24"/>
        </w:rPr>
        <w:t xml:space="preserve"> role and their responsibility to support EYPs in the understanding of children with SEN. Furthermore</w:t>
      </w:r>
      <w:r w:rsidR="00336B6B">
        <w:rPr>
          <w:rFonts w:ascii="Times New Roman" w:hAnsi="Times New Roman" w:cs="Times New Roman"/>
          <w:sz w:val="24"/>
          <w:szCs w:val="24"/>
        </w:rPr>
        <w:t>,</w:t>
      </w:r>
      <w:r w:rsidRPr="00AD2813">
        <w:rPr>
          <w:rFonts w:ascii="Times New Roman" w:hAnsi="Times New Roman" w:cs="Times New Roman"/>
          <w:sz w:val="24"/>
          <w:szCs w:val="24"/>
        </w:rPr>
        <w:t xml:space="preserve"> it indicates there </w:t>
      </w:r>
      <w:r w:rsidR="009936CA">
        <w:rPr>
          <w:rFonts w:ascii="Times New Roman" w:hAnsi="Times New Roman" w:cs="Times New Roman"/>
          <w:sz w:val="24"/>
          <w:szCs w:val="24"/>
        </w:rPr>
        <w:t>‘</w:t>
      </w:r>
      <w:r w:rsidRPr="00AD2813">
        <w:rPr>
          <w:rFonts w:ascii="Times New Roman" w:hAnsi="Times New Roman" w:cs="Times New Roman"/>
          <w:sz w:val="24"/>
          <w:szCs w:val="24"/>
        </w:rPr>
        <w:t>may be training</w:t>
      </w:r>
      <w:r w:rsidR="007F015B" w:rsidRPr="00AD2813">
        <w:rPr>
          <w:rFonts w:ascii="Times New Roman" w:hAnsi="Times New Roman" w:cs="Times New Roman"/>
          <w:sz w:val="24"/>
          <w:szCs w:val="24"/>
        </w:rPr>
        <w:t xml:space="preserve"> available</w:t>
      </w:r>
      <w:r w:rsidRPr="00AD2813">
        <w:rPr>
          <w:rFonts w:ascii="Times New Roman" w:hAnsi="Times New Roman" w:cs="Times New Roman"/>
          <w:sz w:val="24"/>
          <w:szCs w:val="24"/>
        </w:rPr>
        <w:t xml:space="preserve"> locally </w:t>
      </w:r>
      <w:r w:rsidR="007F015B" w:rsidRPr="00AD2813">
        <w:rPr>
          <w:rFonts w:ascii="Times New Roman" w:hAnsi="Times New Roman" w:cs="Times New Roman"/>
          <w:sz w:val="24"/>
          <w:szCs w:val="24"/>
        </w:rPr>
        <w:t>for SENCOs to</w:t>
      </w:r>
      <w:r w:rsidR="009B1D0C" w:rsidRPr="00AD2813">
        <w:rPr>
          <w:rFonts w:ascii="Times New Roman" w:hAnsi="Times New Roman" w:cs="Times New Roman"/>
          <w:sz w:val="24"/>
          <w:szCs w:val="24"/>
        </w:rPr>
        <w:t xml:space="preserve"> </w:t>
      </w:r>
      <w:r w:rsidR="00E6494A" w:rsidRPr="00AD2813">
        <w:rPr>
          <w:rFonts w:ascii="Times New Roman" w:hAnsi="Times New Roman" w:cs="Times New Roman"/>
          <w:sz w:val="24"/>
          <w:szCs w:val="24"/>
        </w:rPr>
        <w:t>perfo</w:t>
      </w:r>
      <w:r w:rsidR="009936CA">
        <w:rPr>
          <w:rFonts w:ascii="Times New Roman" w:hAnsi="Times New Roman" w:cs="Times New Roman"/>
          <w:sz w:val="24"/>
          <w:szCs w:val="24"/>
        </w:rPr>
        <w:t>r</w:t>
      </w:r>
      <w:r w:rsidR="00E6494A" w:rsidRPr="00AD2813">
        <w:rPr>
          <w:rFonts w:ascii="Times New Roman" w:hAnsi="Times New Roman" w:cs="Times New Roman"/>
          <w:sz w:val="24"/>
          <w:szCs w:val="24"/>
        </w:rPr>
        <w:t>m their duties efficiently</w:t>
      </w:r>
      <w:r w:rsidR="009936CA">
        <w:rPr>
          <w:rFonts w:ascii="Times New Roman" w:hAnsi="Times New Roman" w:cs="Times New Roman"/>
          <w:sz w:val="24"/>
          <w:szCs w:val="24"/>
        </w:rPr>
        <w:t>’</w:t>
      </w:r>
      <w:r w:rsidRPr="00AD2813">
        <w:rPr>
          <w:rFonts w:ascii="Times New Roman" w:hAnsi="Times New Roman" w:cs="Times New Roman"/>
          <w:sz w:val="24"/>
          <w:szCs w:val="24"/>
        </w:rPr>
        <w:t xml:space="preserve">. </w:t>
      </w:r>
      <w:r w:rsidR="007F015B" w:rsidRPr="00AD2813">
        <w:rPr>
          <w:rFonts w:ascii="Times New Roman" w:hAnsi="Times New Roman" w:cs="Times New Roman"/>
          <w:sz w:val="24"/>
          <w:szCs w:val="24"/>
        </w:rPr>
        <w:t>T</w:t>
      </w:r>
      <w:r w:rsidRPr="00AD2813">
        <w:rPr>
          <w:rFonts w:ascii="Times New Roman" w:hAnsi="Times New Roman" w:cs="Times New Roman"/>
          <w:sz w:val="24"/>
          <w:szCs w:val="24"/>
        </w:rPr>
        <w:t xml:space="preserve">he </w:t>
      </w:r>
      <w:r w:rsidR="00573796" w:rsidRPr="00AD2813">
        <w:rPr>
          <w:rFonts w:ascii="Times New Roman" w:hAnsi="Times New Roman" w:cs="Times New Roman"/>
          <w:sz w:val="24"/>
          <w:szCs w:val="24"/>
        </w:rPr>
        <w:t xml:space="preserve">tentative nature of the </w:t>
      </w:r>
      <w:r w:rsidRPr="00AD2813">
        <w:rPr>
          <w:rFonts w:ascii="Times New Roman" w:hAnsi="Times New Roman" w:cs="Times New Roman"/>
          <w:sz w:val="24"/>
          <w:szCs w:val="24"/>
        </w:rPr>
        <w:t xml:space="preserve">phrase suggests that </w:t>
      </w:r>
      <w:r w:rsidR="007F015B" w:rsidRPr="00AD2813">
        <w:rPr>
          <w:rFonts w:ascii="Times New Roman" w:hAnsi="Times New Roman" w:cs="Times New Roman"/>
          <w:sz w:val="24"/>
          <w:szCs w:val="24"/>
        </w:rPr>
        <w:t xml:space="preserve">this is not a statutory requirement and </w:t>
      </w:r>
      <w:r w:rsidR="00DA6834" w:rsidRPr="00AD2813">
        <w:rPr>
          <w:rFonts w:ascii="Times New Roman" w:hAnsi="Times New Roman" w:cs="Times New Roman"/>
          <w:sz w:val="24"/>
          <w:szCs w:val="24"/>
        </w:rPr>
        <w:t>that the availability of training is dependent on location</w:t>
      </w:r>
      <w:r w:rsidRPr="00AD2813">
        <w:rPr>
          <w:rFonts w:ascii="Times New Roman" w:hAnsi="Times New Roman" w:cs="Times New Roman"/>
          <w:sz w:val="24"/>
          <w:szCs w:val="24"/>
        </w:rPr>
        <w:t xml:space="preserve">. </w:t>
      </w:r>
      <w:proofErr w:type="spellStart"/>
      <w:r w:rsidRPr="00AD2813">
        <w:rPr>
          <w:rStyle w:val="selectable"/>
          <w:rFonts w:ascii="Times New Roman" w:hAnsi="Times New Roman" w:cs="Times New Roman"/>
          <w:sz w:val="24"/>
          <w:szCs w:val="24"/>
        </w:rPr>
        <w:t>Biktagirova</w:t>
      </w:r>
      <w:proofErr w:type="spellEnd"/>
      <w:r w:rsidRPr="00AD2813">
        <w:rPr>
          <w:rStyle w:val="selectable"/>
          <w:rFonts w:ascii="Times New Roman" w:hAnsi="Times New Roman" w:cs="Times New Roman"/>
          <w:sz w:val="24"/>
          <w:szCs w:val="24"/>
        </w:rPr>
        <w:t xml:space="preserve"> a</w:t>
      </w:r>
      <w:r w:rsidR="00FC780F" w:rsidRPr="00AD2813">
        <w:rPr>
          <w:rStyle w:val="selectable"/>
          <w:rFonts w:ascii="Times New Roman" w:hAnsi="Times New Roman" w:cs="Times New Roman"/>
          <w:sz w:val="24"/>
          <w:szCs w:val="24"/>
        </w:rPr>
        <w:t xml:space="preserve">nd </w:t>
      </w:r>
      <w:proofErr w:type="spellStart"/>
      <w:r w:rsidR="00FC780F" w:rsidRPr="00AD2813">
        <w:rPr>
          <w:rStyle w:val="selectable"/>
          <w:rFonts w:ascii="Times New Roman" w:hAnsi="Times New Roman" w:cs="Times New Roman"/>
          <w:sz w:val="24"/>
          <w:szCs w:val="24"/>
        </w:rPr>
        <w:t>Khitryuk</w:t>
      </w:r>
      <w:proofErr w:type="spellEnd"/>
      <w:r w:rsidR="00FC780F" w:rsidRPr="00AD2813">
        <w:rPr>
          <w:rStyle w:val="selectable"/>
          <w:rFonts w:ascii="Times New Roman" w:hAnsi="Times New Roman" w:cs="Times New Roman"/>
          <w:sz w:val="24"/>
          <w:szCs w:val="24"/>
        </w:rPr>
        <w:t xml:space="preserve"> (2016</w:t>
      </w:r>
      <w:r w:rsidR="009B1D0C" w:rsidRPr="00AD2813">
        <w:rPr>
          <w:rStyle w:val="selectable"/>
          <w:rFonts w:ascii="Times New Roman" w:hAnsi="Times New Roman" w:cs="Times New Roman"/>
          <w:sz w:val="24"/>
          <w:szCs w:val="24"/>
        </w:rPr>
        <w:t xml:space="preserve">) </w:t>
      </w:r>
      <w:r w:rsidR="007F015B" w:rsidRPr="00AD2813">
        <w:rPr>
          <w:rStyle w:val="selectable"/>
          <w:rFonts w:ascii="Times New Roman" w:hAnsi="Times New Roman" w:cs="Times New Roman"/>
          <w:sz w:val="24"/>
          <w:szCs w:val="24"/>
        </w:rPr>
        <w:t>confirm this</w:t>
      </w:r>
      <w:r w:rsidRPr="00AD2813">
        <w:rPr>
          <w:rStyle w:val="selectable"/>
          <w:rFonts w:ascii="Times New Roman" w:hAnsi="Times New Roman" w:cs="Times New Roman"/>
          <w:sz w:val="24"/>
          <w:szCs w:val="24"/>
        </w:rPr>
        <w:t xml:space="preserve"> assumption </w:t>
      </w:r>
      <w:r w:rsidR="007F015B" w:rsidRPr="00AD2813">
        <w:rPr>
          <w:rStyle w:val="selectable"/>
          <w:rFonts w:ascii="Times New Roman" w:hAnsi="Times New Roman" w:cs="Times New Roman"/>
          <w:sz w:val="24"/>
          <w:szCs w:val="24"/>
        </w:rPr>
        <w:t>and state that t</w:t>
      </w:r>
      <w:r w:rsidRPr="00AD2813">
        <w:rPr>
          <w:rStyle w:val="selectable"/>
          <w:rFonts w:ascii="Times New Roman" w:hAnsi="Times New Roman" w:cs="Times New Roman"/>
          <w:sz w:val="24"/>
          <w:szCs w:val="24"/>
        </w:rPr>
        <w:t xml:space="preserve">he need for training for EYPs to work in an all-inclusive education setting is minimal. </w:t>
      </w:r>
    </w:p>
    <w:p w14:paraId="07D5FEDC" w14:textId="7A0C7C2D" w:rsidR="0057383C" w:rsidRPr="00AD2813" w:rsidRDefault="00F57E59" w:rsidP="009936CA">
      <w:pPr>
        <w:spacing w:line="480" w:lineRule="auto"/>
        <w:rPr>
          <w:rStyle w:val="selectable"/>
          <w:rFonts w:ascii="Times New Roman" w:hAnsi="Times New Roman" w:cs="Times New Roman"/>
          <w:sz w:val="24"/>
          <w:szCs w:val="24"/>
        </w:rPr>
      </w:pPr>
      <w:r w:rsidRPr="00AD2813">
        <w:rPr>
          <w:rFonts w:ascii="Times New Roman" w:hAnsi="Times New Roman" w:cs="Times New Roman"/>
          <w:sz w:val="24"/>
          <w:szCs w:val="24"/>
        </w:rPr>
        <w:t xml:space="preserve">According to the </w:t>
      </w:r>
      <w:r w:rsidR="00573796" w:rsidRPr="00AD2813">
        <w:rPr>
          <w:rFonts w:ascii="Times New Roman" w:hAnsi="Times New Roman" w:cs="Times New Roman"/>
          <w:sz w:val="24"/>
          <w:szCs w:val="24"/>
        </w:rPr>
        <w:t xml:space="preserve">UK </w:t>
      </w:r>
      <w:r w:rsidRPr="00AD2813">
        <w:rPr>
          <w:rFonts w:ascii="Times New Roman" w:hAnsi="Times New Roman" w:cs="Times New Roman"/>
          <w:sz w:val="24"/>
          <w:szCs w:val="24"/>
        </w:rPr>
        <w:t>National Careers Services (NCS</w:t>
      </w:r>
      <w:r w:rsidR="00FC780F" w:rsidRPr="00AD2813">
        <w:rPr>
          <w:rFonts w:ascii="Times New Roman" w:hAnsi="Times New Roman" w:cs="Times New Roman"/>
          <w:sz w:val="24"/>
          <w:szCs w:val="24"/>
        </w:rPr>
        <w:t>, 2018</w:t>
      </w:r>
      <w:r w:rsidRPr="00AD2813">
        <w:rPr>
          <w:rFonts w:ascii="Times New Roman" w:hAnsi="Times New Roman" w:cs="Times New Roman"/>
          <w:sz w:val="24"/>
          <w:szCs w:val="24"/>
        </w:rPr>
        <w:t>), there is no need for any formal academic qualifica</w:t>
      </w:r>
      <w:r w:rsidR="007F015B" w:rsidRPr="00AD2813">
        <w:rPr>
          <w:rFonts w:ascii="Times New Roman" w:hAnsi="Times New Roman" w:cs="Times New Roman"/>
          <w:sz w:val="24"/>
          <w:szCs w:val="24"/>
        </w:rPr>
        <w:t xml:space="preserve">tions to start as an early </w:t>
      </w:r>
      <w:proofErr w:type="gramStart"/>
      <w:r w:rsidR="007F015B" w:rsidRPr="00AD2813">
        <w:rPr>
          <w:rFonts w:ascii="Times New Roman" w:hAnsi="Times New Roman" w:cs="Times New Roman"/>
          <w:sz w:val="24"/>
          <w:szCs w:val="24"/>
        </w:rPr>
        <w:t>year</w:t>
      </w:r>
      <w:r w:rsidRPr="00AD2813">
        <w:rPr>
          <w:rFonts w:ascii="Times New Roman" w:hAnsi="Times New Roman" w:cs="Times New Roman"/>
          <w:sz w:val="24"/>
          <w:szCs w:val="24"/>
        </w:rPr>
        <w:t>s</w:t>
      </w:r>
      <w:proofErr w:type="gramEnd"/>
      <w:r w:rsidRPr="00AD2813">
        <w:rPr>
          <w:rFonts w:ascii="Times New Roman" w:hAnsi="Times New Roman" w:cs="Times New Roman"/>
          <w:sz w:val="24"/>
          <w:szCs w:val="24"/>
        </w:rPr>
        <w:t xml:space="preserve"> practitioner assistant as long as an individual is under the supervision of a</w:t>
      </w:r>
      <w:r w:rsidR="009B1D0C" w:rsidRPr="00AD2813">
        <w:rPr>
          <w:rFonts w:ascii="Times New Roman" w:hAnsi="Times New Roman" w:cs="Times New Roman"/>
          <w:sz w:val="24"/>
          <w:szCs w:val="24"/>
        </w:rPr>
        <w:t xml:space="preserve"> more qualified member of staff</w:t>
      </w:r>
      <w:r w:rsidRPr="00AD2813">
        <w:rPr>
          <w:rStyle w:val="selectable"/>
          <w:rFonts w:ascii="Times New Roman" w:hAnsi="Times New Roman" w:cs="Times New Roman"/>
          <w:sz w:val="24"/>
          <w:szCs w:val="24"/>
        </w:rPr>
        <w:t xml:space="preserve">. </w:t>
      </w:r>
      <w:r w:rsidR="009B1D0C" w:rsidRPr="00AD2813">
        <w:rPr>
          <w:rStyle w:val="selectable"/>
          <w:rFonts w:ascii="Times New Roman" w:hAnsi="Times New Roman" w:cs="Times New Roman"/>
          <w:sz w:val="24"/>
          <w:szCs w:val="24"/>
        </w:rPr>
        <w:t xml:space="preserve">The </w:t>
      </w:r>
      <w:r w:rsidRPr="00AD2813">
        <w:rPr>
          <w:rStyle w:val="selectable"/>
          <w:rFonts w:ascii="Times New Roman" w:hAnsi="Times New Roman" w:cs="Times New Roman"/>
          <w:sz w:val="24"/>
          <w:szCs w:val="24"/>
        </w:rPr>
        <w:t xml:space="preserve">NCS states that to become a qualified worker and to be counted as </w:t>
      </w:r>
      <w:r w:rsidR="00550526" w:rsidRPr="00AD2813">
        <w:rPr>
          <w:rStyle w:val="selectable"/>
          <w:rFonts w:ascii="Times New Roman" w:hAnsi="Times New Roman" w:cs="Times New Roman"/>
          <w:sz w:val="24"/>
          <w:szCs w:val="24"/>
        </w:rPr>
        <w:t>part of the</w:t>
      </w:r>
      <w:r w:rsidRPr="00AD2813">
        <w:rPr>
          <w:rStyle w:val="selectable"/>
          <w:rFonts w:ascii="Times New Roman" w:hAnsi="Times New Roman" w:cs="Times New Roman"/>
          <w:sz w:val="24"/>
          <w:szCs w:val="24"/>
        </w:rPr>
        <w:t xml:space="preserve"> staff to child ratio, staff need to have a level two or three in childcare. Despite </w:t>
      </w:r>
      <w:r w:rsidR="00FC780F" w:rsidRPr="00AD2813">
        <w:rPr>
          <w:rStyle w:val="selectable"/>
          <w:rFonts w:ascii="Times New Roman" w:hAnsi="Times New Roman" w:cs="Times New Roman"/>
          <w:sz w:val="24"/>
          <w:szCs w:val="24"/>
        </w:rPr>
        <w:t>this, NCS (2018</w:t>
      </w:r>
      <w:r w:rsidRPr="00AD2813">
        <w:rPr>
          <w:rStyle w:val="selectable"/>
          <w:rFonts w:ascii="Times New Roman" w:hAnsi="Times New Roman" w:cs="Times New Roman"/>
          <w:sz w:val="24"/>
          <w:szCs w:val="24"/>
        </w:rPr>
        <w:t xml:space="preserve">) do not recommend or require a </w:t>
      </w:r>
      <w:proofErr w:type="gramStart"/>
      <w:r w:rsidRPr="00AD2813">
        <w:rPr>
          <w:rStyle w:val="selectable"/>
          <w:rFonts w:ascii="Times New Roman" w:hAnsi="Times New Roman" w:cs="Times New Roman"/>
          <w:sz w:val="24"/>
          <w:szCs w:val="24"/>
        </w:rPr>
        <w:t>particu</w:t>
      </w:r>
      <w:r w:rsidR="007F015B" w:rsidRPr="00AD2813">
        <w:rPr>
          <w:rStyle w:val="selectable"/>
          <w:rFonts w:ascii="Times New Roman" w:hAnsi="Times New Roman" w:cs="Times New Roman"/>
          <w:sz w:val="24"/>
          <w:szCs w:val="24"/>
        </w:rPr>
        <w:t>lar awarding</w:t>
      </w:r>
      <w:proofErr w:type="gramEnd"/>
      <w:r w:rsidR="007F015B" w:rsidRPr="00AD2813">
        <w:rPr>
          <w:rStyle w:val="selectable"/>
          <w:rFonts w:ascii="Times New Roman" w:hAnsi="Times New Roman" w:cs="Times New Roman"/>
          <w:sz w:val="24"/>
          <w:szCs w:val="24"/>
        </w:rPr>
        <w:t xml:space="preserve"> body qualification</w:t>
      </w:r>
      <w:r w:rsidRPr="00AD2813">
        <w:rPr>
          <w:rStyle w:val="selectable"/>
          <w:rFonts w:ascii="Times New Roman" w:hAnsi="Times New Roman" w:cs="Times New Roman"/>
          <w:sz w:val="24"/>
          <w:szCs w:val="24"/>
        </w:rPr>
        <w:t xml:space="preserve">. </w:t>
      </w:r>
      <w:r w:rsidR="00EF5FF7">
        <w:rPr>
          <w:rStyle w:val="selectable"/>
          <w:rFonts w:ascii="Times New Roman" w:hAnsi="Times New Roman" w:cs="Times New Roman"/>
          <w:sz w:val="24"/>
          <w:szCs w:val="24"/>
        </w:rPr>
        <w:t>A review of</w:t>
      </w:r>
      <w:r w:rsidRPr="00AD2813">
        <w:rPr>
          <w:rStyle w:val="selectable"/>
          <w:rFonts w:ascii="Times New Roman" w:hAnsi="Times New Roman" w:cs="Times New Roman"/>
          <w:sz w:val="24"/>
          <w:szCs w:val="24"/>
        </w:rPr>
        <w:t xml:space="preserve"> what is </w:t>
      </w:r>
      <w:r w:rsidR="007F015B" w:rsidRPr="00AD2813">
        <w:rPr>
          <w:rStyle w:val="selectable"/>
          <w:rFonts w:ascii="Times New Roman" w:hAnsi="Times New Roman" w:cs="Times New Roman"/>
          <w:sz w:val="24"/>
          <w:szCs w:val="24"/>
        </w:rPr>
        <w:t xml:space="preserve">included in level two and </w:t>
      </w:r>
      <w:r w:rsidRPr="00AD2813">
        <w:rPr>
          <w:rStyle w:val="selectable"/>
          <w:rFonts w:ascii="Times New Roman" w:hAnsi="Times New Roman" w:cs="Times New Roman"/>
          <w:sz w:val="24"/>
          <w:szCs w:val="24"/>
        </w:rPr>
        <w:t xml:space="preserve">three </w:t>
      </w:r>
      <w:proofErr w:type="gramStart"/>
      <w:r w:rsidRPr="00AD2813">
        <w:rPr>
          <w:rStyle w:val="selectable"/>
          <w:rFonts w:ascii="Times New Roman" w:hAnsi="Times New Roman" w:cs="Times New Roman"/>
          <w:sz w:val="24"/>
          <w:szCs w:val="24"/>
        </w:rPr>
        <w:t>child care</w:t>
      </w:r>
      <w:proofErr w:type="gramEnd"/>
      <w:r w:rsidRPr="00AD2813">
        <w:rPr>
          <w:rStyle w:val="selectable"/>
          <w:rFonts w:ascii="Times New Roman" w:hAnsi="Times New Roman" w:cs="Times New Roman"/>
          <w:sz w:val="24"/>
          <w:szCs w:val="24"/>
        </w:rPr>
        <w:t xml:space="preserve"> qualifications</w:t>
      </w:r>
      <w:r w:rsidR="007F015B" w:rsidRPr="00AD2813">
        <w:rPr>
          <w:rStyle w:val="selectable"/>
          <w:rFonts w:ascii="Times New Roman" w:hAnsi="Times New Roman" w:cs="Times New Roman"/>
          <w:sz w:val="24"/>
          <w:szCs w:val="24"/>
        </w:rPr>
        <w:t xml:space="preserve"> </w:t>
      </w:r>
      <w:r w:rsidR="00EF5FF7">
        <w:rPr>
          <w:rStyle w:val="selectable"/>
          <w:rFonts w:ascii="Times New Roman" w:hAnsi="Times New Roman" w:cs="Times New Roman"/>
          <w:sz w:val="24"/>
          <w:szCs w:val="24"/>
        </w:rPr>
        <w:t>revealed</w:t>
      </w:r>
      <w:r w:rsidR="007F015B" w:rsidRPr="00AD2813">
        <w:rPr>
          <w:rStyle w:val="selectable"/>
          <w:rFonts w:ascii="Times New Roman" w:hAnsi="Times New Roman" w:cs="Times New Roman"/>
          <w:sz w:val="24"/>
          <w:szCs w:val="24"/>
        </w:rPr>
        <w:t xml:space="preserve"> that</w:t>
      </w:r>
      <w:r w:rsidRPr="00AD2813">
        <w:rPr>
          <w:rStyle w:val="selectable"/>
          <w:rFonts w:ascii="Times New Roman" w:hAnsi="Times New Roman" w:cs="Times New Roman"/>
          <w:sz w:val="24"/>
          <w:szCs w:val="24"/>
        </w:rPr>
        <w:t xml:space="preserve"> there is no mention of autism </w:t>
      </w:r>
      <w:r w:rsidR="007F015B" w:rsidRPr="00AD2813">
        <w:rPr>
          <w:rStyle w:val="selectable"/>
          <w:rFonts w:ascii="Times New Roman" w:hAnsi="Times New Roman" w:cs="Times New Roman"/>
          <w:sz w:val="24"/>
          <w:szCs w:val="24"/>
        </w:rPr>
        <w:t xml:space="preserve">and </w:t>
      </w:r>
      <w:r w:rsidRPr="00AD2813">
        <w:rPr>
          <w:rStyle w:val="selectable"/>
          <w:rFonts w:ascii="Times New Roman" w:hAnsi="Times New Roman" w:cs="Times New Roman"/>
          <w:sz w:val="24"/>
          <w:szCs w:val="24"/>
        </w:rPr>
        <w:t>little to no mention of SEN</w:t>
      </w:r>
      <w:r w:rsidR="007F015B" w:rsidRPr="00AD2813">
        <w:rPr>
          <w:rStyle w:val="selectable"/>
          <w:rFonts w:ascii="Times New Roman" w:hAnsi="Times New Roman" w:cs="Times New Roman"/>
          <w:sz w:val="24"/>
          <w:szCs w:val="24"/>
        </w:rPr>
        <w:t xml:space="preserve"> in most of these courses</w:t>
      </w:r>
      <w:r w:rsidRPr="00AD2813">
        <w:rPr>
          <w:rStyle w:val="selectable"/>
          <w:rFonts w:ascii="Times New Roman" w:hAnsi="Times New Roman" w:cs="Times New Roman"/>
          <w:sz w:val="24"/>
          <w:szCs w:val="24"/>
        </w:rPr>
        <w:t>. The Council for Awards in Care, Health and Education (CA</w:t>
      </w:r>
      <w:r w:rsidR="00C179B9" w:rsidRPr="00AD2813">
        <w:rPr>
          <w:rStyle w:val="selectable"/>
          <w:rFonts w:ascii="Times New Roman" w:hAnsi="Times New Roman" w:cs="Times New Roman"/>
          <w:sz w:val="24"/>
          <w:szCs w:val="24"/>
        </w:rPr>
        <w:t>CHE)</w:t>
      </w:r>
      <w:r w:rsidRPr="00AD2813">
        <w:rPr>
          <w:rStyle w:val="selectable"/>
          <w:rFonts w:ascii="Times New Roman" w:hAnsi="Times New Roman" w:cs="Times New Roman"/>
          <w:sz w:val="24"/>
          <w:szCs w:val="24"/>
        </w:rPr>
        <w:t xml:space="preserve"> is </w:t>
      </w:r>
      <w:r w:rsidR="00DC6051" w:rsidRPr="00336B6B">
        <w:rPr>
          <w:rStyle w:val="selectable"/>
          <w:rFonts w:ascii="Times New Roman" w:hAnsi="Times New Roman" w:cs="Times New Roman"/>
          <w:sz w:val="24"/>
          <w:szCs w:val="24"/>
        </w:rPr>
        <w:lastRenderedPageBreak/>
        <w:t>England</w:t>
      </w:r>
      <w:r w:rsidR="00DA462C" w:rsidRPr="00336B6B">
        <w:rPr>
          <w:rStyle w:val="selectable"/>
          <w:rFonts w:ascii="Times New Roman" w:hAnsi="Times New Roman" w:cs="Times New Roman"/>
          <w:sz w:val="24"/>
          <w:szCs w:val="24"/>
        </w:rPr>
        <w:t>’</w:t>
      </w:r>
      <w:r w:rsidR="00DC6051" w:rsidRPr="00336B6B">
        <w:rPr>
          <w:rStyle w:val="selectable"/>
          <w:rFonts w:ascii="Times New Roman" w:hAnsi="Times New Roman" w:cs="Times New Roman"/>
          <w:sz w:val="24"/>
          <w:szCs w:val="24"/>
        </w:rPr>
        <w:t>s</w:t>
      </w:r>
      <w:r w:rsidRPr="00AD2813">
        <w:rPr>
          <w:rStyle w:val="selectable"/>
          <w:rFonts w:ascii="Times New Roman" w:hAnsi="Times New Roman" w:cs="Times New Roman"/>
          <w:sz w:val="24"/>
          <w:szCs w:val="24"/>
        </w:rPr>
        <w:t xml:space="preserve"> leadin</w:t>
      </w:r>
      <w:r w:rsidR="00423BB1">
        <w:rPr>
          <w:rStyle w:val="selectable"/>
          <w:rFonts w:ascii="Times New Roman" w:hAnsi="Times New Roman" w:cs="Times New Roman"/>
          <w:sz w:val="24"/>
          <w:szCs w:val="24"/>
        </w:rPr>
        <w:t>g care and education industry</w:t>
      </w:r>
      <w:r w:rsidRPr="00AD2813">
        <w:rPr>
          <w:rStyle w:val="selectable"/>
          <w:rFonts w:ascii="Times New Roman" w:hAnsi="Times New Roman" w:cs="Times New Roman"/>
          <w:sz w:val="24"/>
          <w:szCs w:val="24"/>
        </w:rPr>
        <w:t xml:space="preserve"> qualification and </w:t>
      </w:r>
      <w:r w:rsidR="00EF5FF7">
        <w:rPr>
          <w:rStyle w:val="selectable"/>
          <w:rFonts w:ascii="Times New Roman" w:hAnsi="Times New Roman" w:cs="Times New Roman"/>
          <w:sz w:val="24"/>
          <w:szCs w:val="24"/>
        </w:rPr>
        <w:t>offers</w:t>
      </w:r>
      <w:r w:rsidRPr="00AD2813">
        <w:rPr>
          <w:rStyle w:val="selectable"/>
          <w:rFonts w:ascii="Times New Roman" w:hAnsi="Times New Roman" w:cs="Times New Roman"/>
          <w:sz w:val="24"/>
          <w:szCs w:val="24"/>
        </w:rPr>
        <w:t xml:space="preserve"> a</w:t>
      </w:r>
      <w:r w:rsidR="0057383C" w:rsidRPr="00AD2813">
        <w:rPr>
          <w:rStyle w:val="selectable"/>
          <w:rFonts w:ascii="Times New Roman" w:hAnsi="Times New Roman" w:cs="Times New Roman"/>
          <w:sz w:val="24"/>
          <w:szCs w:val="24"/>
        </w:rPr>
        <w:t xml:space="preserve"> </w:t>
      </w:r>
      <w:r w:rsidR="00C179B9" w:rsidRPr="00AD2813">
        <w:rPr>
          <w:rStyle w:val="selectable"/>
          <w:rFonts w:ascii="Times New Roman" w:hAnsi="Times New Roman" w:cs="Times New Roman"/>
          <w:sz w:val="24"/>
          <w:szCs w:val="24"/>
        </w:rPr>
        <w:t xml:space="preserve">range of </w:t>
      </w:r>
      <w:r w:rsidR="0057383C" w:rsidRPr="00AD2813">
        <w:rPr>
          <w:rStyle w:val="selectable"/>
          <w:rFonts w:ascii="Times New Roman" w:hAnsi="Times New Roman" w:cs="Times New Roman"/>
          <w:sz w:val="24"/>
          <w:szCs w:val="24"/>
        </w:rPr>
        <w:t>recognised</w:t>
      </w:r>
      <w:r w:rsidRPr="00AD2813">
        <w:rPr>
          <w:rStyle w:val="selectable"/>
          <w:rFonts w:ascii="Times New Roman" w:hAnsi="Times New Roman" w:cs="Times New Roman"/>
          <w:sz w:val="24"/>
          <w:szCs w:val="24"/>
        </w:rPr>
        <w:t xml:space="preserve"> level 3 diploma</w:t>
      </w:r>
      <w:r w:rsidR="00C179B9" w:rsidRPr="00AD2813">
        <w:rPr>
          <w:rStyle w:val="selectable"/>
          <w:rFonts w:ascii="Times New Roman" w:hAnsi="Times New Roman" w:cs="Times New Roman"/>
          <w:sz w:val="24"/>
          <w:szCs w:val="24"/>
        </w:rPr>
        <w:t>s</w:t>
      </w:r>
      <w:r w:rsidRPr="00AD2813">
        <w:rPr>
          <w:rStyle w:val="selectable"/>
          <w:rFonts w:ascii="Times New Roman" w:hAnsi="Times New Roman" w:cs="Times New Roman"/>
          <w:sz w:val="24"/>
          <w:szCs w:val="24"/>
        </w:rPr>
        <w:t xml:space="preserve"> in ea</w:t>
      </w:r>
      <w:r w:rsidR="00C179B9" w:rsidRPr="00AD2813">
        <w:rPr>
          <w:rStyle w:val="selectable"/>
          <w:rFonts w:ascii="Times New Roman" w:hAnsi="Times New Roman" w:cs="Times New Roman"/>
          <w:sz w:val="24"/>
          <w:szCs w:val="24"/>
        </w:rPr>
        <w:t>rly years</w:t>
      </w:r>
      <w:r w:rsidRPr="00AD2813">
        <w:rPr>
          <w:rStyle w:val="selectable"/>
          <w:rFonts w:ascii="Times New Roman" w:hAnsi="Times New Roman" w:cs="Times New Roman"/>
          <w:sz w:val="24"/>
          <w:szCs w:val="24"/>
        </w:rPr>
        <w:t xml:space="preserve">, but </w:t>
      </w:r>
      <w:r w:rsidR="00C179B9" w:rsidRPr="00AD2813">
        <w:rPr>
          <w:rStyle w:val="selectable"/>
          <w:rFonts w:ascii="Times New Roman" w:hAnsi="Times New Roman" w:cs="Times New Roman"/>
          <w:sz w:val="24"/>
          <w:szCs w:val="24"/>
        </w:rPr>
        <w:t xml:space="preserve">while these diplomas have a generic unit on children with additional needs (CACHE, 2018) this does not provide sufficient depth about these needs, and may not cover autism at all. The City and Guilds also </w:t>
      </w:r>
      <w:r w:rsidRPr="00AD2813">
        <w:rPr>
          <w:rStyle w:val="selectable"/>
          <w:rFonts w:ascii="Times New Roman" w:hAnsi="Times New Roman" w:cs="Times New Roman"/>
          <w:sz w:val="24"/>
          <w:szCs w:val="24"/>
        </w:rPr>
        <w:t>offer</w:t>
      </w:r>
      <w:r w:rsidR="00C179B9" w:rsidRPr="00AD2813">
        <w:rPr>
          <w:rStyle w:val="selectable"/>
          <w:rFonts w:ascii="Times New Roman" w:hAnsi="Times New Roman" w:cs="Times New Roman"/>
          <w:sz w:val="24"/>
          <w:szCs w:val="24"/>
        </w:rPr>
        <w:t>s</w:t>
      </w:r>
      <w:r w:rsidRPr="00AD2813">
        <w:rPr>
          <w:rStyle w:val="selectable"/>
          <w:rFonts w:ascii="Times New Roman" w:hAnsi="Times New Roman" w:cs="Times New Roman"/>
          <w:sz w:val="24"/>
          <w:szCs w:val="24"/>
        </w:rPr>
        <w:t xml:space="preserve"> a number of early years and childcare qual</w:t>
      </w:r>
      <w:r w:rsidR="0057383C" w:rsidRPr="00AD2813">
        <w:rPr>
          <w:rStyle w:val="selectable"/>
          <w:rFonts w:ascii="Times New Roman" w:hAnsi="Times New Roman" w:cs="Times New Roman"/>
          <w:sz w:val="24"/>
          <w:szCs w:val="24"/>
        </w:rPr>
        <w:t>ifications such as early years practitioner (early year</w:t>
      </w:r>
      <w:r w:rsidRPr="00AD2813">
        <w:rPr>
          <w:rStyle w:val="selectable"/>
          <w:rFonts w:ascii="Times New Roman" w:hAnsi="Times New Roman" w:cs="Times New Roman"/>
          <w:sz w:val="24"/>
          <w:szCs w:val="24"/>
        </w:rPr>
        <w:t xml:space="preserve">s educator) and early years and </w:t>
      </w:r>
      <w:proofErr w:type="gramStart"/>
      <w:r w:rsidRPr="00AD2813">
        <w:rPr>
          <w:rStyle w:val="selectable"/>
          <w:rFonts w:ascii="Times New Roman" w:hAnsi="Times New Roman" w:cs="Times New Roman"/>
          <w:sz w:val="24"/>
          <w:szCs w:val="24"/>
        </w:rPr>
        <w:t>child care</w:t>
      </w:r>
      <w:proofErr w:type="gramEnd"/>
      <w:r w:rsidRPr="00AD2813">
        <w:rPr>
          <w:rStyle w:val="selectable"/>
          <w:rFonts w:ascii="Times New Roman" w:hAnsi="Times New Roman" w:cs="Times New Roman"/>
          <w:sz w:val="24"/>
          <w:szCs w:val="24"/>
        </w:rPr>
        <w:t xml:space="preserve"> (</w:t>
      </w:r>
      <w:r w:rsidR="0057383C" w:rsidRPr="00AD2813">
        <w:rPr>
          <w:rStyle w:val="selectable"/>
          <w:rFonts w:ascii="Times New Roman" w:hAnsi="Times New Roman" w:cs="Times New Roman"/>
          <w:sz w:val="24"/>
          <w:szCs w:val="24"/>
        </w:rPr>
        <w:t>City and Guilds</w:t>
      </w:r>
      <w:r w:rsidR="00ED150B" w:rsidRPr="00AD2813">
        <w:rPr>
          <w:rStyle w:val="selectable"/>
          <w:rFonts w:ascii="Times New Roman" w:hAnsi="Times New Roman" w:cs="Times New Roman"/>
          <w:sz w:val="24"/>
          <w:szCs w:val="24"/>
        </w:rPr>
        <w:t>, 2018</w:t>
      </w:r>
      <w:r w:rsidRPr="00AD2813">
        <w:rPr>
          <w:rStyle w:val="selectable"/>
          <w:rFonts w:ascii="Times New Roman" w:hAnsi="Times New Roman" w:cs="Times New Roman"/>
          <w:sz w:val="24"/>
          <w:szCs w:val="24"/>
        </w:rPr>
        <w:t>)</w:t>
      </w:r>
      <w:r w:rsidR="00F614D2">
        <w:rPr>
          <w:rStyle w:val="selectable"/>
          <w:rFonts w:ascii="Times New Roman" w:hAnsi="Times New Roman" w:cs="Times New Roman"/>
          <w:sz w:val="24"/>
          <w:szCs w:val="24"/>
        </w:rPr>
        <w:t>,</w:t>
      </w:r>
      <w:r w:rsidRPr="00AD2813">
        <w:rPr>
          <w:rStyle w:val="selectable"/>
          <w:rFonts w:ascii="Times New Roman" w:hAnsi="Times New Roman" w:cs="Times New Roman"/>
          <w:sz w:val="24"/>
          <w:szCs w:val="24"/>
        </w:rPr>
        <w:t xml:space="preserve"> but they</w:t>
      </w:r>
      <w:r w:rsidR="0057383C" w:rsidRPr="00AD2813">
        <w:rPr>
          <w:rStyle w:val="selectable"/>
          <w:rFonts w:ascii="Times New Roman" w:hAnsi="Times New Roman" w:cs="Times New Roman"/>
          <w:sz w:val="24"/>
          <w:szCs w:val="24"/>
        </w:rPr>
        <w:t xml:space="preserve"> too</w:t>
      </w:r>
      <w:r w:rsidRPr="00AD2813">
        <w:rPr>
          <w:rStyle w:val="selectable"/>
          <w:rFonts w:ascii="Times New Roman" w:hAnsi="Times New Roman" w:cs="Times New Roman"/>
          <w:sz w:val="24"/>
          <w:szCs w:val="24"/>
        </w:rPr>
        <w:t xml:space="preserve"> do not mention autism in their units. </w:t>
      </w:r>
      <w:r w:rsidR="00ED150B" w:rsidRPr="00AD2813">
        <w:rPr>
          <w:rStyle w:val="selectable"/>
          <w:rFonts w:ascii="Times New Roman" w:hAnsi="Times New Roman" w:cs="Times New Roman"/>
          <w:sz w:val="24"/>
          <w:szCs w:val="24"/>
        </w:rPr>
        <w:t>In addition</w:t>
      </w:r>
      <w:r w:rsidR="00544A6A" w:rsidRPr="00AD2813">
        <w:rPr>
          <w:rStyle w:val="selectable"/>
          <w:rFonts w:ascii="Times New Roman" w:hAnsi="Times New Roman" w:cs="Times New Roman"/>
          <w:sz w:val="24"/>
          <w:szCs w:val="24"/>
        </w:rPr>
        <w:t>,</w:t>
      </w:r>
      <w:r w:rsidR="00ED150B" w:rsidRPr="00AD2813">
        <w:rPr>
          <w:rStyle w:val="selectable"/>
          <w:rFonts w:ascii="Times New Roman" w:hAnsi="Times New Roman" w:cs="Times New Roman"/>
          <w:sz w:val="24"/>
          <w:szCs w:val="24"/>
        </w:rPr>
        <w:t xml:space="preserve"> a range of universities in </w:t>
      </w:r>
      <w:r w:rsidR="00DC6051" w:rsidRPr="00336B6B">
        <w:rPr>
          <w:rStyle w:val="selectable"/>
          <w:rFonts w:ascii="Times New Roman" w:hAnsi="Times New Roman" w:cs="Times New Roman"/>
          <w:sz w:val="24"/>
          <w:szCs w:val="24"/>
        </w:rPr>
        <w:t>England</w:t>
      </w:r>
      <w:r w:rsidR="00ED150B" w:rsidRPr="00AD2813">
        <w:rPr>
          <w:rStyle w:val="selectable"/>
          <w:rFonts w:ascii="Times New Roman" w:hAnsi="Times New Roman" w:cs="Times New Roman"/>
          <w:sz w:val="24"/>
          <w:szCs w:val="24"/>
        </w:rPr>
        <w:t xml:space="preserve"> are offering Early Years Teacher Status (EYTS) qualifications, and most of these also do not seem to be covering autism specifically or SEN in general</w:t>
      </w:r>
      <w:r w:rsidR="00336B6B">
        <w:rPr>
          <w:rStyle w:val="selectable"/>
          <w:rFonts w:ascii="Times New Roman" w:hAnsi="Times New Roman" w:cs="Times New Roman"/>
          <w:sz w:val="24"/>
          <w:szCs w:val="24"/>
        </w:rPr>
        <w:t>,</w:t>
      </w:r>
      <w:r w:rsidR="00ED150B" w:rsidRPr="00AD2813">
        <w:rPr>
          <w:rStyle w:val="selectable"/>
          <w:rFonts w:ascii="Times New Roman" w:hAnsi="Times New Roman" w:cs="Times New Roman"/>
          <w:sz w:val="24"/>
          <w:szCs w:val="24"/>
        </w:rPr>
        <w:t xml:space="preserve"> in any depth. </w:t>
      </w:r>
    </w:p>
    <w:p w14:paraId="379EF3B9" w14:textId="4C04CB86" w:rsidR="00F57E59" w:rsidRPr="00AD2813" w:rsidRDefault="0057383C" w:rsidP="00423BB1">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 xml:space="preserve">Since there is limited training available, steps are being taken by various </w:t>
      </w:r>
      <w:r w:rsidR="00FA1727">
        <w:rPr>
          <w:rStyle w:val="selectable"/>
          <w:rFonts w:ascii="Times New Roman" w:hAnsi="Times New Roman" w:cs="Times New Roman"/>
          <w:sz w:val="24"/>
          <w:szCs w:val="24"/>
        </w:rPr>
        <w:t>individuals and organisations</w:t>
      </w:r>
      <w:r w:rsidRPr="00AD2813">
        <w:rPr>
          <w:rStyle w:val="selectable"/>
          <w:rFonts w:ascii="Times New Roman" w:hAnsi="Times New Roman" w:cs="Times New Roman"/>
          <w:sz w:val="24"/>
          <w:szCs w:val="24"/>
        </w:rPr>
        <w:t xml:space="preserve"> to provide support to EYPs</w:t>
      </w:r>
      <w:r w:rsidR="00F57E59" w:rsidRPr="00AD2813">
        <w:rPr>
          <w:rStyle w:val="selectable"/>
          <w:rFonts w:ascii="Times New Roman" w:hAnsi="Times New Roman" w:cs="Times New Roman"/>
          <w:sz w:val="24"/>
          <w:szCs w:val="24"/>
        </w:rPr>
        <w:t xml:space="preserve"> in identifying the early signs of autism. </w:t>
      </w:r>
      <w:proofErr w:type="spellStart"/>
      <w:r w:rsidR="00F57E59" w:rsidRPr="00AD2813">
        <w:rPr>
          <w:rStyle w:val="selectable"/>
          <w:rFonts w:ascii="Times New Roman" w:hAnsi="Times New Roman" w:cs="Times New Roman"/>
          <w:sz w:val="24"/>
          <w:szCs w:val="24"/>
        </w:rPr>
        <w:t>Dereu</w:t>
      </w:r>
      <w:proofErr w:type="spellEnd"/>
      <w:r w:rsidR="00F57E59" w:rsidRPr="00AD2813">
        <w:rPr>
          <w:rStyle w:val="selectable"/>
          <w:rFonts w:ascii="Times New Roman" w:hAnsi="Times New Roman" w:cs="Times New Roman"/>
          <w:sz w:val="24"/>
          <w:szCs w:val="24"/>
        </w:rPr>
        <w:t xml:space="preserve"> et al.</w:t>
      </w:r>
      <w:r w:rsidR="003C7BA9" w:rsidRPr="00AD2813">
        <w:rPr>
          <w:rStyle w:val="selectable"/>
          <w:rFonts w:ascii="Times New Roman" w:hAnsi="Times New Roman" w:cs="Times New Roman"/>
          <w:sz w:val="24"/>
          <w:szCs w:val="24"/>
        </w:rPr>
        <w:t xml:space="preserve"> (2011</w:t>
      </w:r>
      <w:r w:rsidR="00F57E59" w:rsidRPr="00AD2813">
        <w:rPr>
          <w:rStyle w:val="selectable"/>
          <w:rFonts w:ascii="Times New Roman" w:hAnsi="Times New Roman" w:cs="Times New Roman"/>
          <w:sz w:val="24"/>
          <w:szCs w:val="24"/>
        </w:rPr>
        <w:t>) completed a study on the Checklist for Early signs of Developmental Disorder (CESDD) which is to be filled out by EYPs. The study showed positive signs of EYPs being included in the early identification of autism. The CE</w:t>
      </w:r>
      <w:r w:rsidRPr="00AD2813">
        <w:rPr>
          <w:rStyle w:val="selectable"/>
          <w:rFonts w:ascii="Times New Roman" w:hAnsi="Times New Roman" w:cs="Times New Roman"/>
          <w:sz w:val="24"/>
          <w:szCs w:val="24"/>
        </w:rPr>
        <w:t xml:space="preserve">SDD was developed and made </w:t>
      </w:r>
      <w:r w:rsidR="00F57E59" w:rsidRPr="00AD2813">
        <w:rPr>
          <w:rStyle w:val="selectable"/>
          <w:rFonts w:ascii="Times New Roman" w:hAnsi="Times New Roman" w:cs="Times New Roman"/>
          <w:sz w:val="24"/>
          <w:szCs w:val="24"/>
        </w:rPr>
        <w:t xml:space="preserve">accessible for EYPs who worked with children between the ages of 3 and </w:t>
      </w:r>
      <w:r w:rsidRPr="00AD2813">
        <w:rPr>
          <w:rStyle w:val="selectable"/>
          <w:rFonts w:ascii="Times New Roman" w:hAnsi="Times New Roman" w:cs="Times New Roman"/>
          <w:sz w:val="24"/>
          <w:szCs w:val="24"/>
        </w:rPr>
        <w:t>39 months old</w:t>
      </w:r>
      <w:r w:rsidR="00544A6A" w:rsidRPr="00AD2813">
        <w:rPr>
          <w:rStyle w:val="selectable"/>
          <w:rFonts w:ascii="Times New Roman" w:hAnsi="Times New Roman" w:cs="Times New Roman"/>
          <w:sz w:val="24"/>
          <w:szCs w:val="24"/>
        </w:rPr>
        <w:t>, which</w:t>
      </w:r>
      <w:r w:rsidRPr="00AD2813">
        <w:rPr>
          <w:rStyle w:val="selectable"/>
          <w:rFonts w:ascii="Times New Roman" w:hAnsi="Times New Roman" w:cs="Times New Roman"/>
          <w:sz w:val="24"/>
          <w:szCs w:val="24"/>
        </w:rPr>
        <w:t xml:space="preserve"> as </w:t>
      </w:r>
      <w:r w:rsidR="00F57E59" w:rsidRPr="00AD2813">
        <w:rPr>
          <w:rStyle w:val="selectable"/>
          <w:rFonts w:ascii="Times New Roman" w:hAnsi="Times New Roman" w:cs="Times New Roman"/>
          <w:sz w:val="24"/>
          <w:szCs w:val="24"/>
        </w:rPr>
        <w:t>sta</w:t>
      </w:r>
      <w:r w:rsidR="003C7BA9" w:rsidRPr="00AD2813">
        <w:rPr>
          <w:rStyle w:val="selectable"/>
          <w:rFonts w:ascii="Times New Roman" w:hAnsi="Times New Roman" w:cs="Times New Roman"/>
          <w:sz w:val="24"/>
          <w:szCs w:val="24"/>
        </w:rPr>
        <w:t xml:space="preserve">ted by </w:t>
      </w:r>
      <w:proofErr w:type="spellStart"/>
      <w:r w:rsidR="003C7BA9" w:rsidRPr="00AD2813">
        <w:rPr>
          <w:rStyle w:val="selectable"/>
          <w:rFonts w:ascii="Times New Roman" w:hAnsi="Times New Roman" w:cs="Times New Roman"/>
          <w:sz w:val="24"/>
          <w:szCs w:val="24"/>
        </w:rPr>
        <w:t>Charman</w:t>
      </w:r>
      <w:proofErr w:type="spellEnd"/>
      <w:r w:rsidR="003C7BA9" w:rsidRPr="00AD2813">
        <w:rPr>
          <w:rStyle w:val="selectable"/>
          <w:rFonts w:ascii="Times New Roman" w:hAnsi="Times New Roman" w:cs="Times New Roman"/>
          <w:sz w:val="24"/>
          <w:szCs w:val="24"/>
        </w:rPr>
        <w:t xml:space="preserve"> et al. (2011</w:t>
      </w:r>
      <w:r w:rsidR="00F57E59" w:rsidRPr="00AD2813">
        <w:rPr>
          <w:rStyle w:val="selectable"/>
          <w:rFonts w:ascii="Times New Roman" w:hAnsi="Times New Roman" w:cs="Times New Roman"/>
          <w:sz w:val="24"/>
          <w:szCs w:val="24"/>
        </w:rPr>
        <w:t>) is the crucial p</w:t>
      </w:r>
      <w:r w:rsidR="00544A6A" w:rsidRPr="00AD2813">
        <w:rPr>
          <w:rStyle w:val="selectable"/>
          <w:rFonts w:ascii="Times New Roman" w:hAnsi="Times New Roman" w:cs="Times New Roman"/>
          <w:sz w:val="24"/>
          <w:szCs w:val="24"/>
        </w:rPr>
        <w:t>eriod in which children with autism</w:t>
      </w:r>
      <w:r w:rsidR="00F57E59" w:rsidRPr="00AD2813">
        <w:rPr>
          <w:rStyle w:val="selectable"/>
          <w:rFonts w:ascii="Times New Roman" w:hAnsi="Times New Roman" w:cs="Times New Roman"/>
          <w:sz w:val="24"/>
          <w:szCs w:val="24"/>
        </w:rPr>
        <w:t xml:space="preserve"> beg</w:t>
      </w:r>
      <w:r w:rsidRPr="00AD2813">
        <w:rPr>
          <w:rStyle w:val="selectable"/>
          <w:rFonts w:ascii="Times New Roman" w:hAnsi="Times New Roman" w:cs="Times New Roman"/>
          <w:sz w:val="24"/>
          <w:szCs w:val="24"/>
        </w:rPr>
        <w:t>in to show signs</w:t>
      </w:r>
      <w:r w:rsidR="00544A6A" w:rsidRPr="00AD2813">
        <w:rPr>
          <w:rStyle w:val="selectable"/>
          <w:rFonts w:ascii="Times New Roman" w:hAnsi="Times New Roman" w:cs="Times New Roman"/>
          <w:sz w:val="24"/>
          <w:szCs w:val="24"/>
        </w:rPr>
        <w:t xml:space="preserve"> of the condition</w:t>
      </w:r>
      <w:r w:rsidRPr="00AD2813">
        <w:rPr>
          <w:rStyle w:val="selectable"/>
          <w:rFonts w:ascii="Times New Roman" w:hAnsi="Times New Roman" w:cs="Times New Roman"/>
          <w:sz w:val="24"/>
          <w:szCs w:val="24"/>
        </w:rPr>
        <w:t xml:space="preserve">. </w:t>
      </w:r>
      <w:r w:rsidR="009A79BA">
        <w:rPr>
          <w:rStyle w:val="selectable"/>
          <w:rFonts w:ascii="Times New Roman" w:hAnsi="Times New Roman" w:cs="Times New Roman"/>
          <w:sz w:val="24"/>
          <w:szCs w:val="24"/>
        </w:rPr>
        <w:t>However, a</w:t>
      </w:r>
      <w:r w:rsidR="00F57E59" w:rsidRPr="00AD2813">
        <w:rPr>
          <w:rStyle w:val="selectable"/>
          <w:rFonts w:ascii="Times New Roman" w:hAnsi="Times New Roman" w:cs="Times New Roman"/>
          <w:sz w:val="24"/>
          <w:szCs w:val="24"/>
        </w:rPr>
        <w:t xml:space="preserve"> case study carried out by Vakil et al.</w:t>
      </w:r>
      <w:r w:rsidR="003C7BA9" w:rsidRPr="00AD2813">
        <w:rPr>
          <w:rStyle w:val="selectable"/>
          <w:rFonts w:ascii="Times New Roman" w:hAnsi="Times New Roman" w:cs="Times New Roman"/>
          <w:sz w:val="24"/>
          <w:szCs w:val="24"/>
        </w:rPr>
        <w:t xml:space="preserve"> (2008</w:t>
      </w:r>
      <w:r w:rsidR="00F57E59" w:rsidRPr="00AD2813">
        <w:rPr>
          <w:rStyle w:val="selectable"/>
          <w:rFonts w:ascii="Times New Roman" w:hAnsi="Times New Roman" w:cs="Times New Roman"/>
          <w:sz w:val="24"/>
          <w:szCs w:val="24"/>
        </w:rPr>
        <w:t xml:space="preserve">) showed </w:t>
      </w:r>
      <w:r w:rsidR="00FB2AD2" w:rsidRPr="00AD2813">
        <w:rPr>
          <w:rStyle w:val="selectable"/>
          <w:rFonts w:ascii="Times New Roman" w:hAnsi="Times New Roman" w:cs="Times New Roman"/>
          <w:sz w:val="24"/>
          <w:szCs w:val="24"/>
        </w:rPr>
        <w:t xml:space="preserve">that </w:t>
      </w:r>
      <w:r w:rsidR="00F57E59" w:rsidRPr="00AD2813">
        <w:rPr>
          <w:rStyle w:val="selectable"/>
          <w:rFonts w:ascii="Times New Roman" w:hAnsi="Times New Roman" w:cs="Times New Roman"/>
          <w:sz w:val="24"/>
          <w:szCs w:val="24"/>
        </w:rPr>
        <w:t>some EYPs are relucta</w:t>
      </w:r>
      <w:r w:rsidR="00544A6A" w:rsidRPr="00AD2813">
        <w:rPr>
          <w:rStyle w:val="selectable"/>
          <w:rFonts w:ascii="Times New Roman" w:hAnsi="Times New Roman" w:cs="Times New Roman"/>
          <w:sz w:val="24"/>
          <w:szCs w:val="24"/>
        </w:rPr>
        <w:t>nt to identify children with autism</w:t>
      </w:r>
      <w:r w:rsidR="00F57E59" w:rsidRPr="00AD2813">
        <w:rPr>
          <w:rStyle w:val="selectable"/>
          <w:rFonts w:ascii="Times New Roman" w:hAnsi="Times New Roman" w:cs="Times New Roman"/>
          <w:sz w:val="24"/>
          <w:szCs w:val="24"/>
        </w:rPr>
        <w:t xml:space="preserve"> due to the negative </w:t>
      </w:r>
      <w:r w:rsidRPr="00AD2813">
        <w:rPr>
          <w:rStyle w:val="selectable"/>
          <w:rFonts w:ascii="Times New Roman" w:hAnsi="Times New Roman" w:cs="Times New Roman"/>
          <w:sz w:val="24"/>
          <w:szCs w:val="24"/>
        </w:rPr>
        <w:t xml:space="preserve">perceptions of being </w:t>
      </w:r>
      <w:r w:rsidR="00F57E59" w:rsidRPr="00AD2813">
        <w:rPr>
          <w:rStyle w:val="selectable"/>
          <w:rFonts w:ascii="Times New Roman" w:hAnsi="Times New Roman" w:cs="Times New Roman"/>
          <w:sz w:val="24"/>
          <w:szCs w:val="24"/>
        </w:rPr>
        <w:t>labe</w:t>
      </w:r>
      <w:r w:rsidRPr="00AD2813">
        <w:rPr>
          <w:rStyle w:val="selectable"/>
          <w:rFonts w:ascii="Times New Roman" w:hAnsi="Times New Roman" w:cs="Times New Roman"/>
          <w:sz w:val="24"/>
          <w:szCs w:val="24"/>
        </w:rPr>
        <w:t>lled</w:t>
      </w:r>
      <w:r w:rsidR="00F57E59" w:rsidRPr="00AD2813">
        <w:rPr>
          <w:rStyle w:val="selectable"/>
          <w:rFonts w:ascii="Times New Roman" w:hAnsi="Times New Roman" w:cs="Times New Roman"/>
          <w:sz w:val="24"/>
          <w:szCs w:val="24"/>
        </w:rPr>
        <w:t xml:space="preserve"> and childre</w:t>
      </w:r>
      <w:r w:rsidRPr="00AD2813">
        <w:rPr>
          <w:rStyle w:val="selectable"/>
          <w:rFonts w:ascii="Times New Roman" w:hAnsi="Times New Roman" w:cs="Times New Roman"/>
          <w:sz w:val="24"/>
          <w:szCs w:val="24"/>
        </w:rPr>
        <w:t>n being ‘isolated’. This shows that availability of tools</w:t>
      </w:r>
      <w:r w:rsidR="00347FB1" w:rsidRPr="00AD2813">
        <w:rPr>
          <w:rStyle w:val="selectable"/>
          <w:rFonts w:ascii="Times New Roman" w:hAnsi="Times New Roman" w:cs="Times New Roman"/>
          <w:sz w:val="24"/>
          <w:szCs w:val="24"/>
        </w:rPr>
        <w:t xml:space="preserve"> is not of much use without adequate knowledge of autism and how to support these children</w:t>
      </w:r>
      <w:r w:rsidR="00336B6B">
        <w:rPr>
          <w:rStyle w:val="selectable"/>
          <w:rFonts w:ascii="Times New Roman" w:hAnsi="Times New Roman" w:cs="Times New Roman"/>
          <w:sz w:val="24"/>
          <w:szCs w:val="24"/>
        </w:rPr>
        <w:t>, which could then change the staff attitudes as well</w:t>
      </w:r>
      <w:r w:rsidR="00F57E59" w:rsidRPr="00AD2813">
        <w:rPr>
          <w:rStyle w:val="selectable"/>
          <w:rFonts w:ascii="Times New Roman" w:hAnsi="Times New Roman" w:cs="Times New Roman"/>
          <w:sz w:val="24"/>
          <w:szCs w:val="24"/>
        </w:rPr>
        <w:t xml:space="preserve">. </w:t>
      </w:r>
    </w:p>
    <w:p w14:paraId="67F8C3B7" w14:textId="77777777" w:rsidR="00F57E59" w:rsidRPr="00AD2813" w:rsidRDefault="00F57E59" w:rsidP="00423BB1">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T</w:t>
      </w:r>
      <w:r w:rsidR="008674CB" w:rsidRPr="00AD2813">
        <w:rPr>
          <w:rStyle w:val="selectable"/>
          <w:rFonts w:ascii="Times New Roman" w:hAnsi="Times New Roman" w:cs="Times New Roman"/>
          <w:sz w:val="24"/>
          <w:szCs w:val="24"/>
        </w:rPr>
        <w:t xml:space="preserve">he Autism Education Trust </w:t>
      </w:r>
      <w:r w:rsidRPr="00AD2813">
        <w:rPr>
          <w:rStyle w:val="selectable"/>
          <w:rFonts w:ascii="Times New Roman" w:hAnsi="Times New Roman" w:cs="Times New Roman"/>
          <w:sz w:val="24"/>
          <w:szCs w:val="24"/>
        </w:rPr>
        <w:t xml:space="preserve">(AET, 2014) produced a national, face-to-face, three tier-training </w:t>
      </w:r>
      <w:proofErr w:type="gramStart"/>
      <w:r w:rsidRPr="00AD2813">
        <w:rPr>
          <w:rStyle w:val="selectable"/>
          <w:rFonts w:ascii="Times New Roman" w:hAnsi="Times New Roman" w:cs="Times New Roman"/>
          <w:sz w:val="24"/>
          <w:szCs w:val="24"/>
        </w:rPr>
        <w:t>programme</w:t>
      </w:r>
      <w:proofErr w:type="gramEnd"/>
      <w:r w:rsidRPr="00AD2813">
        <w:rPr>
          <w:rStyle w:val="selectable"/>
          <w:rFonts w:ascii="Times New Roman" w:hAnsi="Times New Roman" w:cs="Times New Roman"/>
          <w:sz w:val="24"/>
          <w:szCs w:val="24"/>
        </w:rPr>
        <w:t xml:space="preserve"> for professionals working in the early ye</w:t>
      </w:r>
      <w:r w:rsidR="00347FB1" w:rsidRPr="00AD2813">
        <w:rPr>
          <w:rStyle w:val="selectable"/>
          <w:rFonts w:ascii="Times New Roman" w:hAnsi="Times New Roman" w:cs="Times New Roman"/>
          <w:sz w:val="24"/>
          <w:szCs w:val="24"/>
        </w:rPr>
        <w:t>ars settings</w:t>
      </w:r>
      <w:r w:rsidRPr="00AD2813">
        <w:rPr>
          <w:rStyle w:val="selectable"/>
          <w:rFonts w:ascii="Times New Roman" w:hAnsi="Times New Roman" w:cs="Times New Roman"/>
          <w:sz w:val="24"/>
          <w:szCs w:val="24"/>
        </w:rPr>
        <w:t>. The training is accessible across</w:t>
      </w:r>
      <w:r w:rsidR="00347FB1" w:rsidRPr="00AD2813">
        <w:rPr>
          <w:rStyle w:val="selectable"/>
          <w:rFonts w:ascii="Times New Roman" w:hAnsi="Times New Roman" w:cs="Times New Roman"/>
          <w:sz w:val="24"/>
          <w:szCs w:val="24"/>
        </w:rPr>
        <w:t xml:space="preserve"> England</w:t>
      </w:r>
      <w:r w:rsidRPr="00AD2813">
        <w:rPr>
          <w:rStyle w:val="selectable"/>
          <w:rFonts w:ascii="Times New Roman" w:hAnsi="Times New Roman" w:cs="Times New Roman"/>
          <w:sz w:val="24"/>
          <w:szCs w:val="24"/>
        </w:rPr>
        <w:t>, enabling practitioners to develop their own knowledge and u</w:t>
      </w:r>
      <w:r w:rsidR="00347FB1" w:rsidRPr="00AD2813">
        <w:rPr>
          <w:rStyle w:val="selectable"/>
          <w:rFonts w:ascii="Times New Roman" w:hAnsi="Times New Roman" w:cs="Times New Roman"/>
          <w:sz w:val="24"/>
          <w:szCs w:val="24"/>
        </w:rPr>
        <w:t>nderstanding of autism</w:t>
      </w:r>
      <w:r w:rsidRPr="00AD2813">
        <w:rPr>
          <w:rStyle w:val="selectable"/>
          <w:rFonts w:ascii="Times New Roman" w:hAnsi="Times New Roman" w:cs="Times New Roman"/>
          <w:sz w:val="24"/>
          <w:szCs w:val="24"/>
        </w:rPr>
        <w:t xml:space="preserve">. Alongside the training, the AET produced national early years </w:t>
      </w:r>
      <w:r w:rsidRPr="00AD2813">
        <w:rPr>
          <w:rStyle w:val="selectable"/>
          <w:rFonts w:ascii="Times New Roman" w:hAnsi="Times New Roman" w:cs="Times New Roman"/>
          <w:sz w:val="24"/>
          <w:szCs w:val="24"/>
        </w:rPr>
        <w:lastRenderedPageBreak/>
        <w:t xml:space="preserve">standards </w:t>
      </w:r>
      <w:r w:rsidR="00482585">
        <w:rPr>
          <w:rStyle w:val="selectable"/>
          <w:rFonts w:ascii="Times New Roman" w:hAnsi="Times New Roman" w:cs="Times New Roman"/>
          <w:sz w:val="24"/>
          <w:szCs w:val="24"/>
        </w:rPr>
        <w:t>and a competency framework which</w:t>
      </w:r>
      <w:r w:rsidRPr="00AD2813">
        <w:rPr>
          <w:rStyle w:val="selectable"/>
          <w:rFonts w:ascii="Times New Roman" w:hAnsi="Times New Roman" w:cs="Times New Roman"/>
          <w:sz w:val="24"/>
          <w:szCs w:val="24"/>
        </w:rPr>
        <w:t xml:space="preserve"> allow early years se</w:t>
      </w:r>
      <w:r w:rsidR="00347FB1" w:rsidRPr="00AD2813">
        <w:rPr>
          <w:rStyle w:val="selectable"/>
          <w:rFonts w:ascii="Times New Roman" w:hAnsi="Times New Roman" w:cs="Times New Roman"/>
          <w:sz w:val="24"/>
          <w:szCs w:val="24"/>
        </w:rPr>
        <w:t xml:space="preserve">ttings to evaluate their provision and </w:t>
      </w:r>
      <w:r w:rsidRPr="00AD2813">
        <w:rPr>
          <w:rStyle w:val="selectable"/>
          <w:rFonts w:ascii="Times New Roman" w:hAnsi="Times New Roman" w:cs="Times New Roman"/>
          <w:sz w:val="24"/>
          <w:szCs w:val="24"/>
        </w:rPr>
        <w:t>practic</w:t>
      </w:r>
      <w:r w:rsidR="00347FB1" w:rsidRPr="00AD2813">
        <w:rPr>
          <w:rStyle w:val="selectable"/>
          <w:rFonts w:ascii="Times New Roman" w:hAnsi="Times New Roman" w:cs="Times New Roman"/>
          <w:sz w:val="24"/>
          <w:szCs w:val="24"/>
        </w:rPr>
        <w:t>es</w:t>
      </w:r>
      <w:r w:rsidRPr="00AD2813">
        <w:rPr>
          <w:rStyle w:val="selectable"/>
          <w:rFonts w:ascii="Times New Roman" w:hAnsi="Times New Roman" w:cs="Times New Roman"/>
          <w:sz w:val="24"/>
          <w:szCs w:val="24"/>
        </w:rPr>
        <w:t xml:space="preserve"> (Jones et al., 2014</w:t>
      </w:r>
      <w:r w:rsidR="008674CB" w:rsidRPr="00AD2813">
        <w:rPr>
          <w:rStyle w:val="selectable"/>
          <w:rFonts w:ascii="Times New Roman" w:hAnsi="Times New Roman" w:cs="Times New Roman"/>
          <w:sz w:val="24"/>
          <w:szCs w:val="24"/>
        </w:rPr>
        <w:t>a</w:t>
      </w:r>
      <w:r w:rsidR="00482585">
        <w:rPr>
          <w:rStyle w:val="selectable"/>
          <w:rFonts w:ascii="Times New Roman" w:hAnsi="Times New Roman" w:cs="Times New Roman"/>
          <w:sz w:val="24"/>
          <w:szCs w:val="24"/>
        </w:rPr>
        <w:t>;</w:t>
      </w:r>
      <w:r w:rsidR="00482585" w:rsidRPr="00482585">
        <w:rPr>
          <w:rStyle w:val="selectable"/>
          <w:rFonts w:ascii="Times New Roman" w:hAnsi="Times New Roman" w:cs="Times New Roman"/>
          <w:sz w:val="24"/>
          <w:szCs w:val="24"/>
        </w:rPr>
        <w:t xml:space="preserve"> </w:t>
      </w:r>
      <w:r w:rsidR="00482585" w:rsidRPr="00AD2813">
        <w:rPr>
          <w:rStyle w:val="selectable"/>
          <w:rFonts w:ascii="Times New Roman" w:hAnsi="Times New Roman" w:cs="Times New Roman"/>
          <w:sz w:val="24"/>
          <w:szCs w:val="24"/>
        </w:rPr>
        <w:t>Jones et al., 2014b</w:t>
      </w:r>
      <w:r w:rsidRPr="00AD2813">
        <w:rPr>
          <w:rStyle w:val="selectable"/>
          <w:rFonts w:ascii="Times New Roman" w:hAnsi="Times New Roman" w:cs="Times New Roman"/>
          <w:sz w:val="24"/>
          <w:szCs w:val="24"/>
        </w:rPr>
        <w:t>). Both the</w:t>
      </w:r>
      <w:r w:rsidR="00347FB1" w:rsidRPr="00AD2813">
        <w:rPr>
          <w:rStyle w:val="selectable"/>
          <w:rFonts w:ascii="Times New Roman" w:hAnsi="Times New Roman" w:cs="Times New Roman"/>
          <w:sz w:val="24"/>
          <w:szCs w:val="24"/>
        </w:rPr>
        <w:t>se documents emphasise the need to keep</w:t>
      </w:r>
      <w:r w:rsidRPr="00AD2813">
        <w:rPr>
          <w:rStyle w:val="selectable"/>
          <w:rFonts w:ascii="Times New Roman" w:hAnsi="Times New Roman" w:cs="Times New Roman"/>
          <w:sz w:val="24"/>
          <w:szCs w:val="24"/>
        </w:rPr>
        <w:t xml:space="preserve"> track </w:t>
      </w:r>
      <w:r w:rsidR="00347FB1" w:rsidRPr="00AD2813">
        <w:rPr>
          <w:rStyle w:val="selectable"/>
          <w:rFonts w:ascii="Times New Roman" w:hAnsi="Times New Roman" w:cs="Times New Roman"/>
          <w:sz w:val="24"/>
          <w:szCs w:val="24"/>
        </w:rPr>
        <w:t xml:space="preserve">of </w:t>
      </w:r>
      <w:r w:rsidRPr="00AD2813">
        <w:rPr>
          <w:rStyle w:val="selectable"/>
          <w:rFonts w:ascii="Times New Roman" w:hAnsi="Times New Roman" w:cs="Times New Roman"/>
          <w:sz w:val="24"/>
          <w:szCs w:val="24"/>
        </w:rPr>
        <w:t xml:space="preserve">training </w:t>
      </w:r>
      <w:r w:rsidR="00347FB1" w:rsidRPr="00AD2813">
        <w:rPr>
          <w:rStyle w:val="selectable"/>
          <w:rFonts w:ascii="Times New Roman" w:hAnsi="Times New Roman" w:cs="Times New Roman"/>
          <w:sz w:val="24"/>
          <w:szCs w:val="24"/>
        </w:rPr>
        <w:t>needs of the settings and EYPs</w:t>
      </w:r>
      <w:r w:rsidRPr="00AD2813">
        <w:rPr>
          <w:rStyle w:val="selectable"/>
          <w:rFonts w:ascii="Times New Roman" w:hAnsi="Times New Roman" w:cs="Times New Roman"/>
          <w:sz w:val="24"/>
          <w:szCs w:val="24"/>
        </w:rPr>
        <w:t>. The autism competency framework stresses that training is delivered to everyone including support staff and non-contracted staff members in ea</w:t>
      </w:r>
      <w:r w:rsidR="00544A6A" w:rsidRPr="00AD2813">
        <w:rPr>
          <w:rStyle w:val="selectable"/>
          <w:rFonts w:ascii="Times New Roman" w:hAnsi="Times New Roman" w:cs="Times New Roman"/>
          <w:sz w:val="24"/>
          <w:szCs w:val="24"/>
        </w:rPr>
        <w:t xml:space="preserve">ch setting. However, there is little </w:t>
      </w:r>
      <w:r w:rsidRPr="00AD2813">
        <w:rPr>
          <w:rStyle w:val="selectable"/>
          <w:rFonts w:ascii="Times New Roman" w:hAnsi="Times New Roman" w:cs="Times New Roman"/>
          <w:sz w:val="24"/>
          <w:szCs w:val="24"/>
        </w:rPr>
        <w:t>literature on whether settings are reading these guidelines and addressing issues w</w:t>
      </w:r>
      <w:r w:rsidR="00347FB1" w:rsidRPr="00AD2813">
        <w:rPr>
          <w:rStyle w:val="selectable"/>
          <w:rFonts w:ascii="Times New Roman" w:hAnsi="Times New Roman" w:cs="Times New Roman"/>
          <w:sz w:val="24"/>
          <w:szCs w:val="24"/>
        </w:rPr>
        <w:t>hen required</w:t>
      </w:r>
      <w:r w:rsidRPr="00AD2813">
        <w:rPr>
          <w:rStyle w:val="selectable"/>
          <w:rFonts w:ascii="Times New Roman" w:hAnsi="Times New Roman" w:cs="Times New Roman"/>
          <w:sz w:val="24"/>
          <w:szCs w:val="24"/>
        </w:rPr>
        <w:t xml:space="preserve">. </w:t>
      </w:r>
    </w:p>
    <w:p w14:paraId="4D793692" w14:textId="77777777" w:rsidR="00F57E59" w:rsidRPr="00AD2813" w:rsidRDefault="008674CB" w:rsidP="00AD2813">
      <w:pPr>
        <w:pStyle w:val="Heading2"/>
        <w:spacing w:line="480" w:lineRule="auto"/>
        <w:rPr>
          <w:rStyle w:val="selectable"/>
          <w:rFonts w:ascii="Times New Roman" w:hAnsi="Times New Roman" w:cs="Times New Roman"/>
          <w:color w:val="auto"/>
          <w:sz w:val="24"/>
          <w:szCs w:val="24"/>
        </w:rPr>
      </w:pPr>
      <w:r w:rsidRPr="00AD2813">
        <w:rPr>
          <w:rStyle w:val="selectable"/>
          <w:rFonts w:ascii="Times New Roman" w:hAnsi="Times New Roman" w:cs="Times New Roman"/>
          <w:color w:val="auto"/>
          <w:sz w:val="24"/>
          <w:szCs w:val="24"/>
        </w:rPr>
        <w:tab/>
      </w:r>
    </w:p>
    <w:p w14:paraId="3E2F58E1" w14:textId="6F00B336" w:rsidR="00F57E59" w:rsidRPr="007F2147" w:rsidRDefault="00F57E59" w:rsidP="007F2147">
      <w:pPr>
        <w:pStyle w:val="Heading2"/>
      </w:pPr>
      <w:r w:rsidRPr="007F2147">
        <w:t xml:space="preserve">Practitioners involvement in collaborative working in the early years </w:t>
      </w:r>
    </w:p>
    <w:p w14:paraId="39718169" w14:textId="77777777" w:rsidR="00347FB1" w:rsidRPr="00AD2813" w:rsidRDefault="00347FB1" w:rsidP="00AD2813">
      <w:pPr>
        <w:spacing w:line="480" w:lineRule="auto"/>
        <w:rPr>
          <w:rFonts w:ascii="Times New Roman" w:hAnsi="Times New Roman" w:cs="Times New Roman"/>
          <w:sz w:val="24"/>
          <w:szCs w:val="24"/>
        </w:rPr>
      </w:pPr>
    </w:p>
    <w:p w14:paraId="527E7288" w14:textId="77777777" w:rsidR="00F57E59" w:rsidRPr="00AD2813" w:rsidRDefault="008674CB" w:rsidP="00423BB1">
      <w:pPr>
        <w:spacing w:line="480" w:lineRule="auto"/>
        <w:rPr>
          <w:rStyle w:val="selectable"/>
          <w:rFonts w:ascii="Times New Roman" w:hAnsi="Times New Roman" w:cs="Times New Roman"/>
          <w:sz w:val="24"/>
          <w:szCs w:val="24"/>
        </w:rPr>
      </w:pPr>
      <w:r w:rsidRPr="00AD2813">
        <w:rPr>
          <w:rFonts w:ascii="Times New Roman" w:hAnsi="Times New Roman" w:cs="Times New Roman"/>
          <w:sz w:val="24"/>
          <w:szCs w:val="24"/>
        </w:rPr>
        <w:t>The SEND Code of P</w:t>
      </w:r>
      <w:r w:rsidR="00F57E59" w:rsidRPr="00AD2813">
        <w:rPr>
          <w:rFonts w:ascii="Times New Roman" w:hAnsi="Times New Roman" w:cs="Times New Roman"/>
          <w:sz w:val="24"/>
          <w:szCs w:val="24"/>
        </w:rPr>
        <w:t xml:space="preserve">ractice (Department of Education, </w:t>
      </w:r>
      <w:r w:rsidR="00654E18" w:rsidRPr="00AD2813">
        <w:rPr>
          <w:rFonts w:ascii="Times New Roman" w:hAnsi="Times New Roman" w:cs="Times New Roman"/>
          <w:sz w:val="24"/>
          <w:szCs w:val="24"/>
        </w:rPr>
        <w:t>2015</w:t>
      </w:r>
      <w:r w:rsidR="00F57E59" w:rsidRPr="00AD2813">
        <w:rPr>
          <w:rFonts w:ascii="Times New Roman" w:hAnsi="Times New Roman" w:cs="Times New Roman"/>
          <w:sz w:val="24"/>
          <w:szCs w:val="24"/>
        </w:rPr>
        <w:t>) expresses the importance of collaborative working between professionals such as local education and health and social care services</w:t>
      </w:r>
      <w:r w:rsidR="00347FB1" w:rsidRPr="00AD2813">
        <w:rPr>
          <w:rFonts w:ascii="Times New Roman" w:hAnsi="Times New Roman" w:cs="Times New Roman"/>
          <w:sz w:val="24"/>
          <w:szCs w:val="24"/>
        </w:rPr>
        <w:t xml:space="preserve"> and working with parents. </w:t>
      </w:r>
      <w:proofErr w:type="spellStart"/>
      <w:r w:rsidR="00BA1A63" w:rsidRPr="00AD2813">
        <w:rPr>
          <w:rStyle w:val="selectable"/>
          <w:rFonts w:ascii="Times New Roman" w:hAnsi="Times New Roman" w:cs="Times New Roman"/>
          <w:sz w:val="24"/>
          <w:szCs w:val="24"/>
        </w:rPr>
        <w:t>Payler</w:t>
      </w:r>
      <w:proofErr w:type="spellEnd"/>
      <w:r w:rsidR="00BA1A63" w:rsidRPr="00AD2813">
        <w:rPr>
          <w:rStyle w:val="selectable"/>
          <w:rFonts w:ascii="Times New Roman" w:hAnsi="Times New Roman" w:cs="Times New Roman"/>
          <w:sz w:val="24"/>
          <w:szCs w:val="24"/>
        </w:rPr>
        <w:t xml:space="preserve"> and </w:t>
      </w:r>
      <w:proofErr w:type="spellStart"/>
      <w:r w:rsidR="00BA1A63" w:rsidRPr="00AD2813">
        <w:rPr>
          <w:rStyle w:val="selectable"/>
          <w:rFonts w:ascii="Times New Roman" w:hAnsi="Times New Roman" w:cs="Times New Roman"/>
          <w:sz w:val="24"/>
          <w:szCs w:val="24"/>
        </w:rPr>
        <w:t>Georgeson</w:t>
      </w:r>
      <w:proofErr w:type="spellEnd"/>
      <w:r w:rsidR="00BA1A63" w:rsidRPr="00AD2813">
        <w:rPr>
          <w:rStyle w:val="selectable"/>
          <w:rFonts w:ascii="Times New Roman" w:hAnsi="Times New Roman" w:cs="Times New Roman"/>
          <w:sz w:val="24"/>
          <w:szCs w:val="24"/>
        </w:rPr>
        <w:t xml:space="preserve"> (2013</w:t>
      </w:r>
      <w:r w:rsidR="00F57E59" w:rsidRPr="00AD2813">
        <w:rPr>
          <w:rStyle w:val="selectable"/>
          <w:rFonts w:ascii="Times New Roman" w:hAnsi="Times New Roman" w:cs="Times New Roman"/>
          <w:sz w:val="24"/>
          <w:szCs w:val="24"/>
        </w:rPr>
        <w:t xml:space="preserve">) state that EYPs have a key role in the child’s day-to-day life and the way they collaborate. However, collaborating within the </w:t>
      </w:r>
      <w:proofErr w:type="gramStart"/>
      <w:r w:rsidR="00F57E59" w:rsidRPr="00AD2813">
        <w:rPr>
          <w:rStyle w:val="selectable"/>
          <w:rFonts w:ascii="Times New Roman" w:hAnsi="Times New Roman" w:cs="Times New Roman"/>
          <w:sz w:val="24"/>
          <w:szCs w:val="24"/>
        </w:rPr>
        <w:t>work place</w:t>
      </w:r>
      <w:proofErr w:type="gramEnd"/>
      <w:r w:rsidR="00F57E59" w:rsidRPr="00AD2813">
        <w:rPr>
          <w:rStyle w:val="selectable"/>
          <w:rFonts w:ascii="Times New Roman" w:hAnsi="Times New Roman" w:cs="Times New Roman"/>
          <w:sz w:val="24"/>
          <w:szCs w:val="24"/>
        </w:rPr>
        <w:t xml:space="preserve"> is under-researched and underdeveloped. </w:t>
      </w:r>
    </w:p>
    <w:p w14:paraId="57FCBFFE" w14:textId="08E80F2A" w:rsidR="00482585" w:rsidRDefault="00F57E59" w:rsidP="00423BB1">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A longitudinal stu</w:t>
      </w:r>
      <w:r w:rsidR="00423BB1">
        <w:rPr>
          <w:rStyle w:val="selectable"/>
          <w:rFonts w:ascii="Times New Roman" w:hAnsi="Times New Roman" w:cs="Times New Roman"/>
          <w:sz w:val="24"/>
          <w:szCs w:val="24"/>
        </w:rPr>
        <w:t>dy carried out by Simms (2006, p.</w:t>
      </w:r>
      <w:r w:rsidR="0075329A" w:rsidRPr="00AD2813">
        <w:rPr>
          <w:rStyle w:val="selectable"/>
          <w:rFonts w:ascii="Times New Roman" w:hAnsi="Times New Roman" w:cs="Times New Roman"/>
          <w:sz w:val="24"/>
          <w:szCs w:val="24"/>
        </w:rPr>
        <w:t>1</w:t>
      </w:r>
      <w:r w:rsidR="0093734A" w:rsidRPr="00AD2813">
        <w:rPr>
          <w:rStyle w:val="selectable"/>
          <w:rFonts w:ascii="Times New Roman" w:hAnsi="Times New Roman" w:cs="Times New Roman"/>
          <w:sz w:val="24"/>
          <w:szCs w:val="24"/>
        </w:rPr>
        <w:t>)</w:t>
      </w:r>
      <w:r w:rsidR="0075329A" w:rsidRPr="00AD2813">
        <w:rPr>
          <w:rStyle w:val="selectable"/>
          <w:rFonts w:ascii="Times New Roman" w:hAnsi="Times New Roman" w:cs="Times New Roman"/>
          <w:sz w:val="24"/>
          <w:szCs w:val="24"/>
        </w:rPr>
        <w:t xml:space="preserve"> between 2004 and 2006 </w:t>
      </w:r>
      <w:r w:rsidRPr="00AD2813">
        <w:rPr>
          <w:rStyle w:val="selectable"/>
          <w:rFonts w:ascii="Times New Roman" w:hAnsi="Times New Roman" w:cs="Times New Roman"/>
          <w:sz w:val="24"/>
          <w:szCs w:val="24"/>
        </w:rPr>
        <w:t>suggests that many of the practitioners felt they were “undervalued by their current managers” as they were seen as unqualified, although they felt they had</w:t>
      </w:r>
      <w:r w:rsidR="0075329A" w:rsidRPr="00AD2813">
        <w:rPr>
          <w:rStyle w:val="selectable"/>
          <w:rFonts w:ascii="Times New Roman" w:hAnsi="Times New Roman" w:cs="Times New Roman"/>
          <w:sz w:val="24"/>
          <w:szCs w:val="24"/>
        </w:rPr>
        <w:t xml:space="preserve"> the most important job and had</w:t>
      </w:r>
      <w:r w:rsidRPr="00AD2813">
        <w:rPr>
          <w:rStyle w:val="selectable"/>
          <w:rFonts w:ascii="Times New Roman" w:hAnsi="Times New Roman" w:cs="Times New Roman"/>
          <w:sz w:val="24"/>
          <w:szCs w:val="24"/>
        </w:rPr>
        <w:t xml:space="preserve"> the best rapport with the ch</w:t>
      </w:r>
      <w:r w:rsidR="0075329A" w:rsidRPr="00AD2813">
        <w:rPr>
          <w:rStyle w:val="selectable"/>
          <w:rFonts w:ascii="Times New Roman" w:hAnsi="Times New Roman" w:cs="Times New Roman"/>
          <w:sz w:val="24"/>
          <w:szCs w:val="24"/>
        </w:rPr>
        <w:t>ild under their care. This idea of being unqualified</w:t>
      </w:r>
      <w:r w:rsidR="00D46C3C" w:rsidRPr="00AD2813">
        <w:rPr>
          <w:rStyle w:val="selectable"/>
          <w:rFonts w:ascii="Times New Roman" w:hAnsi="Times New Roman" w:cs="Times New Roman"/>
          <w:sz w:val="24"/>
          <w:szCs w:val="24"/>
        </w:rPr>
        <w:t xml:space="preserve"> and undervalued</w:t>
      </w:r>
      <w:r w:rsidRPr="00AD2813">
        <w:rPr>
          <w:rStyle w:val="selectable"/>
          <w:rFonts w:ascii="Times New Roman" w:hAnsi="Times New Roman" w:cs="Times New Roman"/>
          <w:sz w:val="24"/>
          <w:szCs w:val="24"/>
        </w:rPr>
        <w:t xml:space="preserve"> may prevent them from expressing concerns about a child with suspect</w:t>
      </w:r>
      <w:r w:rsidR="00C4028F" w:rsidRPr="00AD2813">
        <w:rPr>
          <w:rStyle w:val="selectable"/>
          <w:rFonts w:ascii="Times New Roman" w:hAnsi="Times New Roman" w:cs="Times New Roman"/>
          <w:sz w:val="24"/>
          <w:szCs w:val="24"/>
        </w:rPr>
        <w:t>ed autism</w:t>
      </w:r>
      <w:r w:rsidR="0075329A" w:rsidRPr="00AD2813">
        <w:rPr>
          <w:rStyle w:val="selectable"/>
          <w:rFonts w:ascii="Times New Roman" w:hAnsi="Times New Roman" w:cs="Times New Roman"/>
          <w:sz w:val="24"/>
          <w:szCs w:val="24"/>
        </w:rPr>
        <w:t xml:space="preserve"> due to the </w:t>
      </w:r>
      <w:r w:rsidR="00EF4EF4" w:rsidRPr="00AD2813">
        <w:rPr>
          <w:rStyle w:val="selectable"/>
          <w:rFonts w:ascii="Times New Roman" w:hAnsi="Times New Roman" w:cs="Times New Roman"/>
          <w:sz w:val="24"/>
          <w:szCs w:val="24"/>
        </w:rPr>
        <w:t>hierarchy</w:t>
      </w:r>
      <w:r w:rsidR="00336B6B">
        <w:rPr>
          <w:rStyle w:val="selectable"/>
          <w:rFonts w:ascii="Times New Roman" w:hAnsi="Times New Roman" w:cs="Times New Roman"/>
          <w:sz w:val="24"/>
          <w:szCs w:val="24"/>
        </w:rPr>
        <w:t>,</w:t>
      </w:r>
      <w:r w:rsidR="00EF4EF4" w:rsidRPr="00AD2813">
        <w:rPr>
          <w:rStyle w:val="selectable"/>
          <w:rFonts w:ascii="Times New Roman" w:hAnsi="Times New Roman" w:cs="Times New Roman"/>
          <w:sz w:val="24"/>
          <w:szCs w:val="24"/>
        </w:rPr>
        <w:t xml:space="preserve"> which</w:t>
      </w:r>
      <w:r w:rsidRPr="00AD2813">
        <w:rPr>
          <w:rStyle w:val="selectable"/>
          <w:rFonts w:ascii="Times New Roman" w:hAnsi="Times New Roman" w:cs="Times New Roman"/>
          <w:sz w:val="24"/>
          <w:szCs w:val="24"/>
        </w:rPr>
        <w:t xml:space="preserve"> de-motivate</w:t>
      </w:r>
      <w:r w:rsidR="00EF4EF4" w:rsidRPr="00AD2813">
        <w:rPr>
          <w:rStyle w:val="selectable"/>
          <w:rFonts w:ascii="Times New Roman" w:hAnsi="Times New Roman" w:cs="Times New Roman"/>
          <w:sz w:val="24"/>
          <w:szCs w:val="24"/>
        </w:rPr>
        <w:t xml:space="preserve">s them at work. </w:t>
      </w:r>
      <w:r w:rsidRPr="00AD2813">
        <w:rPr>
          <w:rStyle w:val="selectable"/>
          <w:rFonts w:ascii="Times New Roman" w:hAnsi="Times New Roman" w:cs="Times New Roman"/>
          <w:sz w:val="24"/>
          <w:szCs w:val="24"/>
        </w:rPr>
        <w:t xml:space="preserve">Maslow (1943) suggests that people have a hierarchy of needs that help them </w:t>
      </w:r>
      <w:r w:rsidR="00EF4EF4" w:rsidRPr="00AD2813">
        <w:rPr>
          <w:rStyle w:val="selectable"/>
          <w:rFonts w:ascii="Times New Roman" w:hAnsi="Times New Roman" w:cs="Times New Roman"/>
          <w:sz w:val="24"/>
          <w:szCs w:val="24"/>
        </w:rPr>
        <w:t xml:space="preserve">to </w:t>
      </w:r>
      <w:r w:rsidRPr="00AD2813">
        <w:rPr>
          <w:rStyle w:val="selectable"/>
          <w:rFonts w:ascii="Times New Roman" w:hAnsi="Times New Roman" w:cs="Times New Roman"/>
          <w:sz w:val="24"/>
          <w:szCs w:val="24"/>
        </w:rPr>
        <w:t>perform well. Some of these needs include soci</w:t>
      </w:r>
      <w:r w:rsidR="0075329A" w:rsidRPr="00AD2813">
        <w:rPr>
          <w:rStyle w:val="selectable"/>
          <w:rFonts w:ascii="Times New Roman" w:hAnsi="Times New Roman" w:cs="Times New Roman"/>
          <w:sz w:val="24"/>
          <w:szCs w:val="24"/>
        </w:rPr>
        <w:t xml:space="preserve">al needs such as acceptance, </w:t>
      </w:r>
      <w:r w:rsidRPr="00AD2813">
        <w:rPr>
          <w:rStyle w:val="selectable"/>
          <w:rFonts w:ascii="Times New Roman" w:hAnsi="Times New Roman" w:cs="Times New Roman"/>
          <w:sz w:val="24"/>
          <w:szCs w:val="24"/>
        </w:rPr>
        <w:t>self-</w:t>
      </w:r>
      <w:r w:rsidR="0075329A" w:rsidRPr="00AD2813">
        <w:rPr>
          <w:rStyle w:val="selectable"/>
          <w:rFonts w:ascii="Times New Roman" w:hAnsi="Times New Roman" w:cs="Times New Roman"/>
          <w:sz w:val="24"/>
          <w:szCs w:val="24"/>
        </w:rPr>
        <w:t>esteem</w:t>
      </w:r>
      <w:r w:rsidRPr="00AD2813">
        <w:rPr>
          <w:rStyle w:val="selectable"/>
          <w:rFonts w:ascii="Times New Roman" w:hAnsi="Times New Roman" w:cs="Times New Roman"/>
          <w:sz w:val="24"/>
          <w:szCs w:val="24"/>
        </w:rPr>
        <w:t xml:space="preserve"> </w:t>
      </w:r>
      <w:r w:rsidR="0075329A" w:rsidRPr="00AD2813">
        <w:rPr>
          <w:rStyle w:val="selectable"/>
          <w:rFonts w:ascii="Times New Roman" w:hAnsi="Times New Roman" w:cs="Times New Roman"/>
          <w:sz w:val="24"/>
          <w:szCs w:val="24"/>
        </w:rPr>
        <w:t xml:space="preserve">and </w:t>
      </w:r>
      <w:r w:rsidRPr="00AD2813">
        <w:rPr>
          <w:rStyle w:val="selectable"/>
          <w:rFonts w:ascii="Times New Roman" w:hAnsi="Times New Roman" w:cs="Times New Roman"/>
          <w:sz w:val="24"/>
          <w:szCs w:val="24"/>
        </w:rPr>
        <w:t xml:space="preserve">recognition. </w:t>
      </w:r>
      <w:r w:rsidR="00FA1727">
        <w:rPr>
          <w:rStyle w:val="selectable"/>
          <w:rFonts w:ascii="Times New Roman" w:hAnsi="Times New Roman" w:cs="Times New Roman"/>
          <w:sz w:val="24"/>
          <w:szCs w:val="24"/>
        </w:rPr>
        <w:t>I</w:t>
      </w:r>
      <w:r w:rsidRPr="00AD2813">
        <w:rPr>
          <w:rStyle w:val="selectable"/>
          <w:rFonts w:ascii="Times New Roman" w:hAnsi="Times New Roman" w:cs="Times New Roman"/>
          <w:sz w:val="24"/>
          <w:szCs w:val="24"/>
        </w:rPr>
        <w:t>f they feel they are not recognised or accepted</w:t>
      </w:r>
      <w:r w:rsidR="00FA1727">
        <w:rPr>
          <w:rStyle w:val="selectable"/>
          <w:rFonts w:ascii="Times New Roman" w:hAnsi="Times New Roman" w:cs="Times New Roman"/>
          <w:sz w:val="24"/>
          <w:szCs w:val="24"/>
        </w:rPr>
        <w:t>, some EYPs could be de</w:t>
      </w:r>
      <w:r w:rsidR="00F614D2">
        <w:rPr>
          <w:rStyle w:val="selectable"/>
          <w:rFonts w:ascii="Times New Roman" w:hAnsi="Times New Roman" w:cs="Times New Roman"/>
          <w:sz w:val="24"/>
          <w:szCs w:val="24"/>
        </w:rPr>
        <w:t>-</w:t>
      </w:r>
      <w:r w:rsidRPr="00AD2813">
        <w:rPr>
          <w:rStyle w:val="selectable"/>
          <w:rFonts w:ascii="Times New Roman" w:hAnsi="Times New Roman" w:cs="Times New Roman"/>
          <w:sz w:val="24"/>
          <w:szCs w:val="24"/>
        </w:rPr>
        <w:t>motivat</w:t>
      </w:r>
      <w:r w:rsidR="00FA1727">
        <w:rPr>
          <w:rStyle w:val="selectable"/>
          <w:rFonts w:ascii="Times New Roman" w:hAnsi="Times New Roman" w:cs="Times New Roman"/>
          <w:sz w:val="24"/>
          <w:szCs w:val="24"/>
        </w:rPr>
        <w:t>ed at</w:t>
      </w:r>
      <w:r w:rsidR="0075329A" w:rsidRPr="00AD2813">
        <w:rPr>
          <w:rStyle w:val="selectable"/>
          <w:rFonts w:ascii="Times New Roman" w:hAnsi="Times New Roman" w:cs="Times New Roman"/>
          <w:sz w:val="24"/>
          <w:szCs w:val="24"/>
        </w:rPr>
        <w:t xml:space="preserve"> work, which</w:t>
      </w:r>
      <w:r w:rsidRPr="00AD2813">
        <w:rPr>
          <w:rStyle w:val="selectable"/>
          <w:rFonts w:ascii="Times New Roman" w:hAnsi="Times New Roman" w:cs="Times New Roman"/>
          <w:sz w:val="24"/>
          <w:szCs w:val="24"/>
        </w:rPr>
        <w:t xml:space="preserve"> could stop them from raising concerns </w:t>
      </w:r>
      <w:r w:rsidR="00C4028F" w:rsidRPr="00AD2813">
        <w:rPr>
          <w:rStyle w:val="selectable"/>
          <w:rFonts w:ascii="Times New Roman" w:hAnsi="Times New Roman" w:cs="Times New Roman"/>
          <w:sz w:val="24"/>
          <w:szCs w:val="24"/>
        </w:rPr>
        <w:t>about a suspected child with autism</w:t>
      </w:r>
      <w:r w:rsidRPr="00AD2813">
        <w:rPr>
          <w:rStyle w:val="selectable"/>
          <w:rFonts w:ascii="Times New Roman" w:hAnsi="Times New Roman" w:cs="Times New Roman"/>
          <w:sz w:val="24"/>
          <w:szCs w:val="24"/>
        </w:rPr>
        <w:t xml:space="preserve">. </w:t>
      </w:r>
    </w:p>
    <w:p w14:paraId="165E6564" w14:textId="051D6DC1" w:rsidR="00F57E59" w:rsidRPr="00AD2813" w:rsidRDefault="00F57E59" w:rsidP="00423BB1">
      <w:pPr>
        <w:spacing w:line="480" w:lineRule="auto"/>
        <w:rPr>
          <w:rFonts w:ascii="Times New Roman" w:hAnsi="Times New Roman" w:cs="Times New Roman"/>
          <w:sz w:val="24"/>
          <w:szCs w:val="24"/>
        </w:rPr>
      </w:pPr>
      <w:r w:rsidRPr="00AD2813">
        <w:rPr>
          <w:rFonts w:ascii="Times New Roman" w:hAnsi="Times New Roman" w:cs="Times New Roman"/>
          <w:sz w:val="24"/>
          <w:szCs w:val="24"/>
        </w:rPr>
        <w:lastRenderedPageBreak/>
        <w:t xml:space="preserve">The Early Years Foundation Stage is a crucial life stage for any child. This is the age </w:t>
      </w:r>
      <w:r w:rsidR="001402B4">
        <w:rPr>
          <w:rFonts w:ascii="Times New Roman" w:hAnsi="Times New Roman" w:cs="Times New Roman"/>
          <w:sz w:val="24"/>
          <w:szCs w:val="24"/>
        </w:rPr>
        <w:t>at which</w:t>
      </w:r>
      <w:r w:rsidR="001402B4" w:rsidRPr="00AD2813">
        <w:rPr>
          <w:rFonts w:ascii="Times New Roman" w:hAnsi="Times New Roman" w:cs="Times New Roman"/>
          <w:sz w:val="24"/>
          <w:szCs w:val="24"/>
        </w:rPr>
        <w:t xml:space="preserve"> </w:t>
      </w:r>
      <w:r w:rsidR="00F614D2">
        <w:rPr>
          <w:rFonts w:ascii="Times New Roman" w:hAnsi="Times New Roman" w:cs="Times New Roman"/>
          <w:sz w:val="24"/>
          <w:szCs w:val="24"/>
        </w:rPr>
        <w:t>many</w:t>
      </w:r>
      <w:r w:rsidR="00D46C3C" w:rsidRPr="00AD2813">
        <w:rPr>
          <w:rFonts w:ascii="Times New Roman" w:hAnsi="Times New Roman" w:cs="Times New Roman"/>
          <w:sz w:val="24"/>
          <w:szCs w:val="24"/>
        </w:rPr>
        <w:t xml:space="preserve"> key </w:t>
      </w:r>
      <w:r w:rsidRPr="00AD2813">
        <w:rPr>
          <w:rFonts w:ascii="Times New Roman" w:hAnsi="Times New Roman" w:cs="Times New Roman"/>
          <w:sz w:val="24"/>
          <w:szCs w:val="24"/>
        </w:rPr>
        <w:t xml:space="preserve">milestones </w:t>
      </w:r>
      <w:r w:rsidR="00EF4EF4" w:rsidRPr="00AD2813">
        <w:rPr>
          <w:rFonts w:ascii="Times New Roman" w:hAnsi="Times New Roman" w:cs="Times New Roman"/>
          <w:sz w:val="24"/>
          <w:szCs w:val="24"/>
        </w:rPr>
        <w:t>are expected to be achieved</w:t>
      </w:r>
      <w:r w:rsidR="00D46C3C" w:rsidRPr="00AD2813">
        <w:rPr>
          <w:rFonts w:ascii="Times New Roman" w:hAnsi="Times New Roman" w:cs="Times New Roman"/>
          <w:sz w:val="24"/>
          <w:szCs w:val="24"/>
        </w:rPr>
        <w:t>. T</w:t>
      </w:r>
      <w:r w:rsidRPr="00AD2813">
        <w:rPr>
          <w:rFonts w:ascii="Times New Roman" w:hAnsi="Times New Roman" w:cs="Times New Roman"/>
          <w:sz w:val="24"/>
          <w:szCs w:val="24"/>
        </w:rPr>
        <w:t xml:space="preserve">his life stage may be even more crucial for a young child who has autism. </w:t>
      </w:r>
      <w:r w:rsidR="00482585">
        <w:rPr>
          <w:rFonts w:ascii="Times New Roman" w:hAnsi="Times New Roman" w:cs="Times New Roman"/>
          <w:sz w:val="24"/>
          <w:szCs w:val="24"/>
        </w:rPr>
        <w:t xml:space="preserve">The existing literature has not focused sufficiently on the knowledge and skills of EYPs in the area of autism. </w:t>
      </w:r>
      <w:r w:rsidRPr="00AD2813">
        <w:rPr>
          <w:rFonts w:ascii="Times New Roman" w:hAnsi="Times New Roman" w:cs="Times New Roman"/>
          <w:sz w:val="24"/>
          <w:szCs w:val="24"/>
        </w:rPr>
        <w:t>The following research questio</w:t>
      </w:r>
      <w:r w:rsidR="00D46C3C" w:rsidRPr="00AD2813">
        <w:rPr>
          <w:rFonts w:ascii="Times New Roman" w:hAnsi="Times New Roman" w:cs="Times New Roman"/>
          <w:sz w:val="24"/>
          <w:szCs w:val="24"/>
        </w:rPr>
        <w:t xml:space="preserve">ns are based on the existing literature and </w:t>
      </w:r>
      <w:r w:rsidR="00FB2AD2" w:rsidRPr="00AD2813">
        <w:rPr>
          <w:rFonts w:ascii="Times New Roman" w:hAnsi="Times New Roman" w:cs="Times New Roman"/>
          <w:sz w:val="24"/>
          <w:szCs w:val="24"/>
        </w:rPr>
        <w:t xml:space="preserve">aim </w:t>
      </w:r>
      <w:r w:rsidR="00D46C3C" w:rsidRPr="00AD2813">
        <w:rPr>
          <w:rFonts w:ascii="Times New Roman" w:hAnsi="Times New Roman" w:cs="Times New Roman"/>
          <w:sz w:val="24"/>
          <w:szCs w:val="24"/>
        </w:rPr>
        <w:t>to further explore some of the issues discussed above</w:t>
      </w:r>
      <w:r w:rsidRPr="00AD2813">
        <w:rPr>
          <w:rFonts w:ascii="Times New Roman" w:hAnsi="Times New Roman" w:cs="Times New Roman"/>
          <w:sz w:val="24"/>
          <w:szCs w:val="24"/>
        </w:rPr>
        <w:t xml:space="preserve">. </w:t>
      </w:r>
    </w:p>
    <w:p w14:paraId="3E64794E" w14:textId="77777777" w:rsidR="00F57E59" w:rsidRPr="00AD2813" w:rsidRDefault="00F57E59" w:rsidP="00AD2813">
      <w:pPr>
        <w:pStyle w:val="ListParagraph"/>
        <w:numPr>
          <w:ilvl w:val="0"/>
          <w:numId w:val="18"/>
        </w:numPr>
        <w:spacing w:line="480" w:lineRule="auto"/>
        <w:rPr>
          <w:rFonts w:ascii="Times New Roman" w:hAnsi="Times New Roman" w:cs="Times New Roman"/>
          <w:b/>
          <w:sz w:val="24"/>
          <w:szCs w:val="24"/>
          <w:u w:val="single"/>
        </w:rPr>
      </w:pPr>
      <w:r w:rsidRPr="00AD2813">
        <w:rPr>
          <w:rFonts w:ascii="Times New Roman" w:hAnsi="Times New Roman" w:cs="Times New Roman"/>
          <w:sz w:val="24"/>
          <w:szCs w:val="24"/>
        </w:rPr>
        <w:t xml:space="preserve">What do early year practitioners understand about the early signs of autism and the importance of early recognition? </w:t>
      </w:r>
    </w:p>
    <w:p w14:paraId="2F8E8638" w14:textId="77777777" w:rsidR="00F57E59" w:rsidRPr="00AD2813" w:rsidRDefault="00F57E59" w:rsidP="00AD2813">
      <w:pPr>
        <w:pStyle w:val="ListParagraph"/>
        <w:numPr>
          <w:ilvl w:val="0"/>
          <w:numId w:val="18"/>
        </w:numPr>
        <w:spacing w:line="480" w:lineRule="auto"/>
        <w:rPr>
          <w:rFonts w:ascii="Times New Roman" w:hAnsi="Times New Roman" w:cs="Times New Roman"/>
          <w:b/>
          <w:sz w:val="24"/>
          <w:szCs w:val="24"/>
          <w:u w:val="single"/>
        </w:rPr>
      </w:pPr>
      <w:r w:rsidRPr="00AD2813">
        <w:rPr>
          <w:rFonts w:ascii="Times New Roman" w:hAnsi="Times New Roman" w:cs="Times New Roman"/>
          <w:sz w:val="24"/>
          <w:szCs w:val="24"/>
        </w:rPr>
        <w:t>What training and support is provided for early y</w:t>
      </w:r>
      <w:r w:rsidR="00C4028F" w:rsidRPr="00AD2813">
        <w:rPr>
          <w:rFonts w:ascii="Times New Roman" w:hAnsi="Times New Roman" w:cs="Times New Roman"/>
          <w:sz w:val="24"/>
          <w:szCs w:val="24"/>
        </w:rPr>
        <w:t>ear practitioners concerning autism</w:t>
      </w:r>
      <w:r w:rsidRPr="00AD2813">
        <w:rPr>
          <w:rFonts w:ascii="Times New Roman" w:hAnsi="Times New Roman" w:cs="Times New Roman"/>
          <w:sz w:val="24"/>
          <w:szCs w:val="24"/>
        </w:rPr>
        <w:t>?</w:t>
      </w:r>
    </w:p>
    <w:p w14:paraId="09BFE6DE" w14:textId="77777777" w:rsidR="00F57E59" w:rsidRPr="00AD2813" w:rsidRDefault="00F57E59" w:rsidP="00AD2813">
      <w:pPr>
        <w:pStyle w:val="ListParagraph"/>
        <w:numPr>
          <w:ilvl w:val="0"/>
          <w:numId w:val="18"/>
        </w:numPr>
        <w:spacing w:line="480" w:lineRule="auto"/>
        <w:rPr>
          <w:rFonts w:ascii="Times New Roman" w:hAnsi="Times New Roman" w:cs="Times New Roman"/>
          <w:b/>
          <w:sz w:val="24"/>
          <w:szCs w:val="24"/>
          <w:u w:val="single"/>
        </w:rPr>
      </w:pPr>
      <w:r w:rsidRPr="00AD2813">
        <w:rPr>
          <w:rFonts w:ascii="Times New Roman" w:hAnsi="Times New Roman" w:cs="Times New Roman"/>
          <w:sz w:val="24"/>
          <w:szCs w:val="24"/>
        </w:rPr>
        <w:t>How confident are early year practitioners in collaborating with oth</w:t>
      </w:r>
      <w:r w:rsidR="00C4028F" w:rsidRPr="00AD2813">
        <w:rPr>
          <w:rFonts w:ascii="Times New Roman" w:hAnsi="Times New Roman" w:cs="Times New Roman"/>
          <w:sz w:val="24"/>
          <w:szCs w:val="24"/>
        </w:rPr>
        <w:t>er professionals concerning autism</w:t>
      </w:r>
      <w:r w:rsidRPr="00AD2813">
        <w:rPr>
          <w:rFonts w:ascii="Times New Roman" w:hAnsi="Times New Roman" w:cs="Times New Roman"/>
          <w:sz w:val="24"/>
          <w:szCs w:val="24"/>
        </w:rPr>
        <w:t>?</w:t>
      </w:r>
    </w:p>
    <w:p w14:paraId="220881EE" w14:textId="77777777" w:rsidR="00EF4EF4" w:rsidRPr="007F2147" w:rsidRDefault="00336B6B" w:rsidP="007F2147">
      <w:pPr>
        <w:pStyle w:val="Heading1"/>
      </w:pPr>
      <w:r>
        <w:t>Research process</w:t>
      </w:r>
      <w:r w:rsidR="00B41C66">
        <w:t xml:space="preserve"> </w:t>
      </w:r>
    </w:p>
    <w:p w14:paraId="3B6D528A" w14:textId="77777777" w:rsidR="00F342C4" w:rsidRDefault="00F342C4" w:rsidP="006A55E8">
      <w:pPr>
        <w:spacing w:line="480" w:lineRule="auto"/>
        <w:rPr>
          <w:rFonts w:ascii="Times New Roman" w:hAnsi="Times New Roman" w:cs="Times New Roman"/>
          <w:sz w:val="24"/>
          <w:szCs w:val="24"/>
        </w:rPr>
      </w:pPr>
    </w:p>
    <w:p w14:paraId="6C04521F" w14:textId="77777777" w:rsidR="00F57E59" w:rsidRPr="006A55E8" w:rsidRDefault="00D46C3C" w:rsidP="006A55E8">
      <w:pPr>
        <w:spacing w:line="480" w:lineRule="auto"/>
        <w:rPr>
          <w:rFonts w:ascii="Times New Roman" w:hAnsi="Times New Roman" w:cs="Times New Roman"/>
          <w:sz w:val="24"/>
          <w:szCs w:val="24"/>
          <w:u w:val="single"/>
        </w:rPr>
      </w:pPr>
      <w:r w:rsidRPr="00AD2813">
        <w:rPr>
          <w:rFonts w:ascii="Times New Roman" w:hAnsi="Times New Roman" w:cs="Times New Roman"/>
          <w:sz w:val="24"/>
          <w:szCs w:val="24"/>
        </w:rPr>
        <w:t>This research wa</w:t>
      </w:r>
      <w:r w:rsidR="00F57E59" w:rsidRPr="00AD2813">
        <w:rPr>
          <w:rFonts w:ascii="Times New Roman" w:hAnsi="Times New Roman" w:cs="Times New Roman"/>
          <w:sz w:val="24"/>
          <w:szCs w:val="24"/>
        </w:rPr>
        <w:t xml:space="preserve">s </w:t>
      </w:r>
      <w:r w:rsidRPr="00AD2813">
        <w:rPr>
          <w:rFonts w:ascii="Times New Roman" w:hAnsi="Times New Roman" w:cs="Times New Roman"/>
          <w:sz w:val="24"/>
          <w:szCs w:val="24"/>
        </w:rPr>
        <w:t>conducted with</w:t>
      </w:r>
      <w:r w:rsidR="00C4028F" w:rsidRPr="00AD2813">
        <w:rPr>
          <w:rFonts w:ascii="Times New Roman" w:hAnsi="Times New Roman" w:cs="Times New Roman"/>
          <w:sz w:val="24"/>
          <w:szCs w:val="24"/>
        </w:rPr>
        <w:t>in</w:t>
      </w:r>
      <w:r w:rsidRPr="00AD2813">
        <w:rPr>
          <w:rFonts w:ascii="Times New Roman" w:hAnsi="Times New Roman" w:cs="Times New Roman"/>
          <w:sz w:val="24"/>
          <w:szCs w:val="24"/>
        </w:rPr>
        <w:t xml:space="preserve"> an</w:t>
      </w:r>
      <w:r w:rsidR="00F57E59" w:rsidRPr="00AD2813">
        <w:rPr>
          <w:rFonts w:ascii="Times New Roman" w:hAnsi="Times New Roman" w:cs="Times New Roman"/>
          <w:sz w:val="24"/>
          <w:szCs w:val="24"/>
        </w:rPr>
        <w:t xml:space="preserve"> interpretivist paradigm. </w:t>
      </w:r>
      <w:r w:rsidRPr="00AD2813">
        <w:rPr>
          <w:rFonts w:ascii="Times New Roman" w:hAnsi="Times New Roman" w:cs="Times New Roman"/>
          <w:sz w:val="24"/>
          <w:szCs w:val="24"/>
        </w:rPr>
        <w:t>This</w:t>
      </w:r>
      <w:r w:rsidR="00EF4EF4" w:rsidRPr="00AD2813">
        <w:rPr>
          <w:rFonts w:ascii="Times New Roman" w:hAnsi="Times New Roman" w:cs="Times New Roman"/>
          <w:sz w:val="24"/>
          <w:szCs w:val="24"/>
        </w:rPr>
        <w:t xml:space="preserve"> fits in well with the</w:t>
      </w:r>
      <w:r w:rsidR="00F57E59" w:rsidRPr="00AD2813">
        <w:rPr>
          <w:rFonts w:ascii="Times New Roman" w:hAnsi="Times New Roman" w:cs="Times New Roman"/>
          <w:sz w:val="24"/>
          <w:szCs w:val="24"/>
        </w:rPr>
        <w:t xml:space="preserve"> agenda of looking into EYPs</w:t>
      </w:r>
      <w:r w:rsidR="00FB2AD2" w:rsidRPr="00AD2813">
        <w:rPr>
          <w:rFonts w:ascii="Times New Roman" w:hAnsi="Times New Roman" w:cs="Times New Roman"/>
          <w:sz w:val="24"/>
          <w:szCs w:val="24"/>
        </w:rPr>
        <w:t>’</w:t>
      </w:r>
      <w:r w:rsidR="00F57E59" w:rsidRPr="00AD2813">
        <w:rPr>
          <w:rFonts w:ascii="Times New Roman" w:hAnsi="Times New Roman" w:cs="Times New Roman"/>
          <w:sz w:val="24"/>
          <w:szCs w:val="24"/>
        </w:rPr>
        <w:t xml:space="preserve"> views and o</w:t>
      </w:r>
      <w:r w:rsidR="00EF4EF4" w:rsidRPr="00AD2813">
        <w:rPr>
          <w:rFonts w:ascii="Times New Roman" w:hAnsi="Times New Roman" w:cs="Times New Roman"/>
          <w:sz w:val="24"/>
          <w:szCs w:val="24"/>
        </w:rPr>
        <w:t xml:space="preserve">pinions, as we </w:t>
      </w:r>
      <w:r w:rsidR="00F342C4">
        <w:rPr>
          <w:rFonts w:ascii="Times New Roman" w:hAnsi="Times New Roman" w:cs="Times New Roman"/>
          <w:sz w:val="24"/>
          <w:szCs w:val="24"/>
        </w:rPr>
        <w:t>we</w:t>
      </w:r>
      <w:r w:rsidR="00EF4EF4" w:rsidRPr="00AD2813">
        <w:rPr>
          <w:rFonts w:ascii="Times New Roman" w:hAnsi="Times New Roman" w:cs="Times New Roman"/>
          <w:sz w:val="24"/>
          <w:szCs w:val="24"/>
        </w:rPr>
        <w:t>re</w:t>
      </w:r>
      <w:r w:rsidR="00F57E59" w:rsidRPr="00AD2813">
        <w:rPr>
          <w:rFonts w:ascii="Times New Roman" w:hAnsi="Times New Roman" w:cs="Times New Roman"/>
          <w:sz w:val="24"/>
          <w:szCs w:val="24"/>
        </w:rPr>
        <w:t xml:space="preserve"> interested in exploring their feelings, ideas, and thoughts to gain r</w:t>
      </w:r>
      <w:r w:rsidR="00EF4EF4" w:rsidRPr="00AD2813">
        <w:rPr>
          <w:rFonts w:ascii="Times New Roman" w:hAnsi="Times New Roman" w:cs="Times New Roman"/>
          <w:sz w:val="24"/>
          <w:szCs w:val="24"/>
        </w:rPr>
        <w:t>ich and insightful findings</w:t>
      </w:r>
      <w:r w:rsidR="00F57E59" w:rsidRPr="00AD2813">
        <w:rPr>
          <w:rFonts w:ascii="Times New Roman" w:hAnsi="Times New Roman" w:cs="Times New Roman"/>
          <w:sz w:val="24"/>
          <w:szCs w:val="24"/>
        </w:rPr>
        <w:t xml:space="preserve">. </w:t>
      </w:r>
      <w:r w:rsidR="003F4AE8" w:rsidRPr="00AD2813">
        <w:rPr>
          <w:rFonts w:ascii="Times New Roman" w:hAnsi="Times New Roman" w:cs="Times New Roman"/>
          <w:sz w:val="24"/>
          <w:szCs w:val="24"/>
        </w:rPr>
        <w:t xml:space="preserve">Within this paradigm </w:t>
      </w:r>
      <w:r w:rsidR="00F57E59" w:rsidRPr="00AD2813">
        <w:rPr>
          <w:rFonts w:ascii="Times New Roman" w:hAnsi="Times New Roman" w:cs="Times New Roman"/>
          <w:sz w:val="24"/>
          <w:szCs w:val="24"/>
        </w:rPr>
        <w:t>a multiple-case study approach was taken</w:t>
      </w:r>
      <w:r w:rsidR="003F4AE8" w:rsidRPr="00AD2813">
        <w:rPr>
          <w:rFonts w:ascii="Times New Roman" w:hAnsi="Times New Roman" w:cs="Times New Roman"/>
          <w:sz w:val="24"/>
          <w:szCs w:val="24"/>
        </w:rPr>
        <w:t>, where each EYP is</w:t>
      </w:r>
      <w:r w:rsidR="00EF4EF4" w:rsidRPr="00AD2813">
        <w:rPr>
          <w:rFonts w:ascii="Times New Roman" w:hAnsi="Times New Roman" w:cs="Times New Roman"/>
          <w:sz w:val="24"/>
          <w:szCs w:val="24"/>
        </w:rPr>
        <w:t xml:space="preserve"> identified as </w:t>
      </w:r>
      <w:r w:rsidR="003F4AE8" w:rsidRPr="00AD2813">
        <w:rPr>
          <w:rFonts w:ascii="Times New Roman" w:hAnsi="Times New Roman" w:cs="Times New Roman"/>
          <w:sz w:val="24"/>
          <w:szCs w:val="24"/>
        </w:rPr>
        <w:t>a case</w:t>
      </w:r>
      <w:r w:rsidR="00F57E59" w:rsidRPr="00AD2813">
        <w:rPr>
          <w:rFonts w:ascii="Times New Roman" w:hAnsi="Times New Roman" w:cs="Times New Roman"/>
          <w:sz w:val="24"/>
          <w:szCs w:val="24"/>
        </w:rPr>
        <w:t xml:space="preserve">. </w:t>
      </w:r>
      <w:r w:rsidR="00EF4EF4" w:rsidRPr="00AD2813">
        <w:rPr>
          <w:rFonts w:ascii="Times New Roman" w:hAnsi="Times New Roman" w:cs="Times New Roman"/>
          <w:sz w:val="24"/>
          <w:szCs w:val="24"/>
        </w:rPr>
        <w:t xml:space="preserve">Having the views of multiple EYPs provides an opportunity to generate a more comprehensive picture of the current scenario. </w:t>
      </w:r>
      <w:r w:rsidR="00F57E59" w:rsidRPr="00AD2813">
        <w:rPr>
          <w:rFonts w:ascii="Times New Roman" w:hAnsi="Times New Roman" w:cs="Times New Roman"/>
          <w:sz w:val="24"/>
          <w:szCs w:val="24"/>
        </w:rPr>
        <w:t xml:space="preserve"> </w:t>
      </w:r>
    </w:p>
    <w:p w14:paraId="7CCF4EDE" w14:textId="11BCC359" w:rsidR="00F57E59" w:rsidRPr="00AD2813" w:rsidRDefault="003F4AE8" w:rsidP="006A55E8">
      <w:pPr>
        <w:spacing w:line="480" w:lineRule="auto"/>
        <w:rPr>
          <w:rFonts w:ascii="Times New Roman" w:hAnsi="Times New Roman" w:cs="Times New Roman"/>
          <w:sz w:val="24"/>
          <w:szCs w:val="24"/>
        </w:rPr>
      </w:pPr>
      <w:r w:rsidRPr="00AD2813">
        <w:rPr>
          <w:rFonts w:ascii="Times New Roman" w:hAnsi="Times New Roman" w:cs="Times New Roman"/>
          <w:sz w:val="24"/>
          <w:szCs w:val="24"/>
        </w:rPr>
        <w:t>T</w:t>
      </w:r>
      <w:r w:rsidR="00F57E59" w:rsidRPr="00AD2813">
        <w:rPr>
          <w:rFonts w:ascii="Times New Roman" w:hAnsi="Times New Roman" w:cs="Times New Roman"/>
          <w:sz w:val="24"/>
          <w:szCs w:val="24"/>
        </w:rPr>
        <w:t xml:space="preserve">his research </w:t>
      </w:r>
      <w:r w:rsidRPr="00AD2813">
        <w:rPr>
          <w:rFonts w:ascii="Times New Roman" w:hAnsi="Times New Roman" w:cs="Times New Roman"/>
          <w:sz w:val="24"/>
          <w:szCs w:val="24"/>
        </w:rPr>
        <w:t xml:space="preserve">used </w:t>
      </w:r>
      <w:r w:rsidR="00F57E59" w:rsidRPr="00AD2813">
        <w:rPr>
          <w:rFonts w:ascii="Times New Roman" w:hAnsi="Times New Roman" w:cs="Times New Roman"/>
          <w:sz w:val="24"/>
          <w:szCs w:val="24"/>
        </w:rPr>
        <w:t>non-probability sampling</w:t>
      </w:r>
      <w:r w:rsidRPr="00AD2813">
        <w:rPr>
          <w:rFonts w:ascii="Times New Roman" w:hAnsi="Times New Roman" w:cs="Times New Roman"/>
          <w:sz w:val="24"/>
          <w:szCs w:val="24"/>
        </w:rPr>
        <w:t xml:space="preserve"> to select a purposive sample</w:t>
      </w:r>
      <w:r w:rsidR="00423BB1">
        <w:rPr>
          <w:rFonts w:ascii="Times New Roman" w:hAnsi="Times New Roman" w:cs="Times New Roman"/>
          <w:sz w:val="24"/>
          <w:szCs w:val="24"/>
        </w:rPr>
        <w:t xml:space="preserve"> of s</w:t>
      </w:r>
      <w:r w:rsidR="005E4547" w:rsidRPr="00AD2813">
        <w:rPr>
          <w:rFonts w:ascii="Times New Roman" w:hAnsi="Times New Roman" w:cs="Times New Roman"/>
          <w:sz w:val="24"/>
          <w:szCs w:val="24"/>
        </w:rPr>
        <w:t>ix early years pr</w:t>
      </w:r>
      <w:r w:rsidR="00423BB1">
        <w:rPr>
          <w:rFonts w:ascii="Times New Roman" w:hAnsi="Times New Roman" w:cs="Times New Roman"/>
          <w:sz w:val="24"/>
          <w:szCs w:val="24"/>
        </w:rPr>
        <w:t>actitioners</w:t>
      </w:r>
      <w:r w:rsidR="00F342C4">
        <w:rPr>
          <w:rFonts w:ascii="Times New Roman" w:hAnsi="Times New Roman" w:cs="Times New Roman"/>
          <w:sz w:val="24"/>
          <w:szCs w:val="24"/>
        </w:rPr>
        <w:t xml:space="preserve"> (see Table 1 for demographic details)</w:t>
      </w:r>
      <w:r w:rsidR="005E4547" w:rsidRPr="00AD2813">
        <w:rPr>
          <w:rFonts w:ascii="Times New Roman" w:hAnsi="Times New Roman" w:cs="Times New Roman"/>
          <w:sz w:val="24"/>
          <w:szCs w:val="24"/>
        </w:rPr>
        <w:t>.</w:t>
      </w:r>
      <w:r w:rsidR="006F4F4B">
        <w:rPr>
          <w:rFonts w:ascii="Times New Roman" w:hAnsi="Times New Roman" w:cs="Times New Roman"/>
          <w:sz w:val="24"/>
          <w:szCs w:val="24"/>
        </w:rPr>
        <w:t xml:space="preserve"> </w:t>
      </w:r>
      <w:r w:rsidR="005E4547" w:rsidRPr="00AD2813">
        <w:rPr>
          <w:rFonts w:ascii="Times New Roman" w:hAnsi="Times New Roman" w:cs="Times New Roman"/>
          <w:sz w:val="24"/>
          <w:szCs w:val="24"/>
        </w:rPr>
        <w:t>Semi-structured interviews were used to gather data</w:t>
      </w:r>
      <w:r w:rsidRPr="00AD2813">
        <w:rPr>
          <w:rFonts w:ascii="Times New Roman" w:hAnsi="Times New Roman" w:cs="Times New Roman"/>
          <w:sz w:val="24"/>
          <w:szCs w:val="24"/>
        </w:rPr>
        <w:t xml:space="preserve"> as they are</w:t>
      </w:r>
      <w:r w:rsidR="005E4547" w:rsidRPr="00AD2813">
        <w:rPr>
          <w:rFonts w:ascii="Times New Roman" w:hAnsi="Times New Roman" w:cs="Times New Roman"/>
          <w:sz w:val="24"/>
          <w:szCs w:val="24"/>
        </w:rPr>
        <w:t xml:space="preserve"> flexible </w:t>
      </w:r>
      <w:r w:rsidRPr="00AD2813">
        <w:rPr>
          <w:rFonts w:ascii="Times New Roman" w:hAnsi="Times New Roman" w:cs="Times New Roman"/>
          <w:sz w:val="24"/>
          <w:szCs w:val="24"/>
        </w:rPr>
        <w:t xml:space="preserve">in </w:t>
      </w:r>
      <w:r w:rsidR="005E4547" w:rsidRPr="00AD2813">
        <w:rPr>
          <w:rFonts w:ascii="Times New Roman" w:hAnsi="Times New Roman" w:cs="Times New Roman"/>
          <w:sz w:val="24"/>
          <w:szCs w:val="24"/>
        </w:rPr>
        <w:t>nature</w:t>
      </w:r>
      <w:r w:rsidRPr="00AD2813">
        <w:rPr>
          <w:rFonts w:ascii="Times New Roman" w:hAnsi="Times New Roman" w:cs="Times New Roman"/>
          <w:sz w:val="24"/>
          <w:szCs w:val="24"/>
        </w:rPr>
        <w:t>,</w:t>
      </w:r>
      <w:r w:rsidR="005E4547" w:rsidRPr="00AD2813">
        <w:rPr>
          <w:rFonts w:ascii="Times New Roman" w:hAnsi="Times New Roman" w:cs="Times New Roman"/>
          <w:sz w:val="24"/>
          <w:szCs w:val="24"/>
        </w:rPr>
        <w:t xml:space="preserve"> which can provide in-depth information. The research was conducted according to the University</w:t>
      </w:r>
      <w:r w:rsidR="00F57E59" w:rsidRPr="00AD2813">
        <w:rPr>
          <w:rFonts w:ascii="Times New Roman" w:hAnsi="Times New Roman" w:cs="Times New Roman"/>
          <w:sz w:val="24"/>
          <w:szCs w:val="24"/>
        </w:rPr>
        <w:t xml:space="preserve">’s ethical guidelines and BERA </w:t>
      </w:r>
      <w:r w:rsidR="005E4547" w:rsidRPr="00AD2813">
        <w:rPr>
          <w:rFonts w:ascii="Times New Roman" w:hAnsi="Times New Roman" w:cs="Times New Roman"/>
          <w:sz w:val="24"/>
          <w:szCs w:val="24"/>
        </w:rPr>
        <w:t xml:space="preserve">guidelines </w:t>
      </w:r>
      <w:r w:rsidR="00F57E59" w:rsidRPr="00AD2813">
        <w:rPr>
          <w:rFonts w:ascii="Times New Roman" w:hAnsi="Times New Roman" w:cs="Times New Roman"/>
          <w:sz w:val="24"/>
          <w:szCs w:val="24"/>
        </w:rPr>
        <w:t xml:space="preserve">(2011). </w:t>
      </w:r>
      <w:r w:rsidR="005E4547" w:rsidRPr="00AD2813">
        <w:rPr>
          <w:rFonts w:ascii="Times New Roman" w:hAnsi="Times New Roman" w:cs="Times New Roman"/>
          <w:sz w:val="24"/>
          <w:szCs w:val="24"/>
        </w:rPr>
        <w:t>Informed consent was sought from all the participants in wr</w:t>
      </w:r>
      <w:r w:rsidR="00E06AA9">
        <w:rPr>
          <w:rFonts w:ascii="Times New Roman" w:hAnsi="Times New Roman" w:cs="Times New Roman"/>
          <w:sz w:val="24"/>
          <w:szCs w:val="24"/>
        </w:rPr>
        <w:t>iting</w:t>
      </w:r>
      <w:r w:rsidR="005E4547" w:rsidRPr="00AD2813">
        <w:rPr>
          <w:rFonts w:ascii="Times New Roman" w:hAnsi="Times New Roman" w:cs="Times New Roman"/>
          <w:sz w:val="24"/>
          <w:szCs w:val="24"/>
        </w:rPr>
        <w:t xml:space="preserve">. All the </w:t>
      </w:r>
      <w:r w:rsidR="005E4547" w:rsidRPr="00AD2813">
        <w:rPr>
          <w:rFonts w:ascii="Times New Roman" w:hAnsi="Times New Roman" w:cs="Times New Roman"/>
          <w:sz w:val="24"/>
          <w:szCs w:val="24"/>
        </w:rPr>
        <w:lastRenderedPageBreak/>
        <w:t xml:space="preserve">data is anonymised in this article to protect the participants. </w:t>
      </w:r>
      <w:r w:rsidR="00F614D2">
        <w:rPr>
          <w:rFonts w:ascii="Times New Roman" w:hAnsi="Times New Roman" w:cs="Times New Roman"/>
          <w:sz w:val="24"/>
          <w:szCs w:val="24"/>
        </w:rPr>
        <w:t>Thematic analysis was used to identify the key themes emerging from the data which are presented below.</w:t>
      </w:r>
    </w:p>
    <w:p w14:paraId="38119229" w14:textId="77777777" w:rsidR="00F57E59" w:rsidRPr="007F2147" w:rsidRDefault="00F342C4" w:rsidP="007F2147">
      <w:pPr>
        <w:pStyle w:val="Heading1"/>
      </w:pPr>
      <w:r>
        <w:t>Key findings</w:t>
      </w:r>
    </w:p>
    <w:p w14:paraId="1428933A" w14:textId="77777777" w:rsidR="00215896" w:rsidRDefault="00215896" w:rsidP="00AD2813">
      <w:pPr>
        <w:spacing w:line="480" w:lineRule="auto"/>
        <w:rPr>
          <w:rFonts w:ascii="Times New Roman" w:hAnsi="Times New Roman" w:cs="Times New Roman"/>
          <w:sz w:val="24"/>
          <w:szCs w:val="24"/>
        </w:rPr>
      </w:pPr>
    </w:p>
    <w:p w14:paraId="2DBAF898" w14:textId="73A4E46B" w:rsidR="00F57E59" w:rsidRDefault="008E2C41"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Table 1 shows the demographic details of the participants. </w:t>
      </w:r>
    </w:p>
    <w:p w14:paraId="185009A8" w14:textId="518F3398" w:rsidR="00215896" w:rsidRDefault="00215896" w:rsidP="00AD2813">
      <w:pPr>
        <w:spacing w:line="480" w:lineRule="auto"/>
        <w:rPr>
          <w:rFonts w:ascii="Times New Roman" w:hAnsi="Times New Roman" w:cs="Times New Roman"/>
          <w:b/>
          <w:sz w:val="24"/>
          <w:szCs w:val="24"/>
        </w:rPr>
      </w:pPr>
      <w:bookmarkStart w:id="0" w:name="_GoBack"/>
      <w:bookmarkEnd w:id="0"/>
    </w:p>
    <w:p w14:paraId="7DBB2595" w14:textId="0F9DBD64" w:rsidR="00215896" w:rsidRDefault="00215896" w:rsidP="00AD2813">
      <w:pPr>
        <w:spacing w:line="480" w:lineRule="auto"/>
        <w:rPr>
          <w:rFonts w:ascii="Times New Roman" w:hAnsi="Times New Roman" w:cs="Times New Roman"/>
          <w:b/>
          <w:sz w:val="24"/>
          <w:szCs w:val="24"/>
        </w:rPr>
      </w:pPr>
    </w:p>
    <w:p w14:paraId="31776D56" w14:textId="4DAA4512" w:rsidR="00215896" w:rsidRDefault="00215896" w:rsidP="00AD2813">
      <w:pPr>
        <w:spacing w:line="480" w:lineRule="auto"/>
        <w:rPr>
          <w:rFonts w:ascii="Times New Roman" w:hAnsi="Times New Roman" w:cs="Times New Roman"/>
          <w:b/>
          <w:sz w:val="24"/>
          <w:szCs w:val="24"/>
        </w:rPr>
      </w:pPr>
    </w:p>
    <w:tbl>
      <w:tblPr>
        <w:tblStyle w:val="ListTable3-Accent6"/>
        <w:tblpPr w:leftFromText="180" w:rightFromText="180" w:vertAnchor="page" w:horzAnchor="margin" w:tblpXSpec="center" w:tblpY="2020"/>
        <w:tblW w:w="10580" w:type="dxa"/>
        <w:tblLook w:val="04A0" w:firstRow="1" w:lastRow="0" w:firstColumn="1" w:lastColumn="0" w:noHBand="0" w:noVBand="1"/>
      </w:tblPr>
      <w:tblGrid>
        <w:gridCol w:w="1536"/>
        <w:gridCol w:w="1199"/>
        <w:gridCol w:w="1785"/>
        <w:gridCol w:w="2032"/>
        <w:gridCol w:w="1807"/>
        <w:gridCol w:w="2221"/>
      </w:tblGrid>
      <w:tr w:rsidR="00215896" w:rsidRPr="00E86E4A" w14:paraId="59638B87" w14:textId="77777777" w:rsidTr="009D5E43">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536" w:type="dxa"/>
            <w:hideMark/>
          </w:tcPr>
          <w:p w14:paraId="6C5ABF2E" w14:textId="77777777" w:rsidR="00215896" w:rsidRPr="00D42B47" w:rsidRDefault="00215896" w:rsidP="009D5E43">
            <w:pPr>
              <w:spacing w:line="360" w:lineRule="auto"/>
              <w:jc w:val="center"/>
              <w:rPr>
                <w:rFonts w:cstheme="minorHAnsi"/>
                <w:szCs w:val="24"/>
              </w:rPr>
            </w:pPr>
          </w:p>
          <w:p w14:paraId="706533FB" w14:textId="77777777" w:rsidR="00215896" w:rsidRPr="00D42B47" w:rsidRDefault="00215896" w:rsidP="009D5E43">
            <w:pPr>
              <w:spacing w:line="360" w:lineRule="auto"/>
              <w:jc w:val="center"/>
              <w:rPr>
                <w:rFonts w:cstheme="minorHAnsi"/>
                <w:b w:val="0"/>
                <w:szCs w:val="24"/>
              </w:rPr>
            </w:pPr>
            <w:r w:rsidRPr="00D42B47">
              <w:rPr>
                <w:rFonts w:cstheme="minorHAnsi"/>
                <w:szCs w:val="24"/>
              </w:rPr>
              <w:t xml:space="preserve">Practitioner </w:t>
            </w:r>
          </w:p>
        </w:tc>
        <w:tc>
          <w:tcPr>
            <w:tcW w:w="1199" w:type="dxa"/>
            <w:hideMark/>
          </w:tcPr>
          <w:p w14:paraId="75881027" w14:textId="77777777" w:rsidR="00215896" w:rsidRPr="00D42B47" w:rsidRDefault="00215896" w:rsidP="009D5E4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p>
          <w:p w14:paraId="7FE09EA0" w14:textId="77777777" w:rsidR="00215896" w:rsidRPr="00D42B47" w:rsidRDefault="00215896" w:rsidP="009D5E4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D42B47">
              <w:rPr>
                <w:rFonts w:cstheme="minorHAnsi"/>
                <w:szCs w:val="24"/>
              </w:rPr>
              <w:t>Age</w:t>
            </w:r>
          </w:p>
        </w:tc>
        <w:tc>
          <w:tcPr>
            <w:tcW w:w="1785" w:type="dxa"/>
          </w:tcPr>
          <w:p w14:paraId="67326712" w14:textId="77777777" w:rsidR="00215896" w:rsidRDefault="00215896" w:rsidP="009D5E4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p>
          <w:p w14:paraId="13A8FCA0" w14:textId="77777777" w:rsidR="00215896" w:rsidRPr="00D42B47" w:rsidRDefault="00215896" w:rsidP="009D5E4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Type of Early Years setting</w:t>
            </w:r>
          </w:p>
        </w:tc>
        <w:tc>
          <w:tcPr>
            <w:tcW w:w="2032" w:type="dxa"/>
          </w:tcPr>
          <w:p w14:paraId="54F04CDB" w14:textId="77777777" w:rsidR="00215896" w:rsidRDefault="00215896" w:rsidP="009D5E4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p>
          <w:p w14:paraId="21C15962" w14:textId="77777777" w:rsidR="00215896" w:rsidRPr="00D42B47" w:rsidRDefault="00215896" w:rsidP="009D5E4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County location</w:t>
            </w:r>
          </w:p>
        </w:tc>
        <w:tc>
          <w:tcPr>
            <w:tcW w:w="1807" w:type="dxa"/>
            <w:hideMark/>
          </w:tcPr>
          <w:p w14:paraId="118EC6B1" w14:textId="77777777" w:rsidR="00215896" w:rsidRPr="00D42B47" w:rsidRDefault="00215896" w:rsidP="009D5E4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D42B47">
              <w:rPr>
                <w:rFonts w:cstheme="minorHAnsi"/>
                <w:szCs w:val="24"/>
              </w:rPr>
              <w:t>Length of time working in the early years</w:t>
            </w:r>
          </w:p>
        </w:tc>
        <w:tc>
          <w:tcPr>
            <w:tcW w:w="2221" w:type="dxa"/>
          </w:tcPr>
          <w:p w14:paraId="2D692FB8" w14:textId="77777777" w:rsidR="00215896" w:rsidRPr="00D42B47" w:rsidRDefault="00215896" w:rsidP="009D5E4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p>
          <w:p w14:paraId="37588142" w14:textId="77777777" w:rsidR="00215896" w:rsidRPr="00D42B47" w:rsidRDefault="00215896" w:rsidP="009D5E4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D42B47">
              <w:rPr>
                <w:rFonts w:cstheme="minorHAnsi"/>
                <w:szCs w:val="24"/>
              </w:rPr>
              <w:t>Qualifications held</w:t>
            </w:r>
          </w:p>
        </w:tc>
      </w:tr>
      <w:tr w:rsidR="00215896" w:rsidRPr="00E86E4A" w14:paraId="7CE4933C" w14:textId="77777777" w:rsidTr="009D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hideMark/>
          </w:tcPr>
          <w:p w14:paraId="5AECAFFB" w14:textId="77777777" w:rsidR="00215896" w:rsidRPr="00D42B47" w:rsidRDefault="00215896" w:rsidP="009D5E43">
            <w:pPr>
              <w:spacing w:line="360" w:lineRule="auto"/>
              <w:jc w:val="center"/>
              <w:rPr>
                <w:rFonts w:cstheme="minorHAnsi"/>
                <w:color w:val="385623" w:themeColor="accent6" w:themeShade="80"/>
                <w:szCs w:val="24"/>
              </w:rPr>
            </w:pPr>
            <w:r w:rsidRPr="00D42B47">
              <w:rPr>
                <w:rFonts w:cstheme="minorHAnsi"/>
                <w:color w:val="385623" w:themeColor="accent6" w:themeShade="80"/>
                <w:szCs w:val="24"/>
              </w:rPr>
              <w:t>A</w:t>
            </w:r>
          </w:p>
        </w:tc>
        <w:tc>
          <w:tcPr>
            <w:tcW w:w="1199" w:type="dxa"/>
            <w:hideMark/>
          </w:tcPr>
          <w:p w14:paraId="45280647"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51</w:t>
            </w:r>
          </w:p>
        </w:tc>
        <w:tc>
          <w:tcPr>
            <w:tcW w:w="1785" w:type="dxa"/>
          </w:tcPr>
          <w:p w14:paraId="2B85A052"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Private Nursery</w:t>
            </w:r>
          </w:p>
        </w:tc>
        <w:tc>
          <w:tcPr>
            <w:tcW w:w="2032" w:type="dxa"/>
          </w:tcPr>
          <w:p w14:paraId="40642B0D"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Buckinghamshire</w:t>
            </w:r>
          </w:p>
        </w:tc>
        <w:tc>
          <w:tcPr>
            <w:tcW w:w="1807" w:type="dxa"/>
            <w:hideMark/>
          </w:tcPr>
          <w:p w14:paraId="5DD47394"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10-15 years on and off</w:t>
            </w:r>
          </w:p>
        </w:tc>
        <w:tc>
          <w:tcPr>
            <w:tcW w:w="2221" w:type="dxa"/>
          </w:tcPr>
          <w:p w14:paraId="3A62D726"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NVQ level 2 and 3</w:t>
            </w:r>
          </w:p>
        </w:tc>
      </w:tr>
      <w:tr w:rsidR="00215896" w:rsidRPr="00E86E4A" w14:paraId="3F2913C4" w14:textId="77777777" w:rsidTr="009D5E43">
        <w:tc>
          <w:tcPr>
            <w:cnfStyle w:val="001000000000" w:firstRow="0" w:lastRow="0" w:firstColumn="1" w:lastColumn="0" w:oddVBand="0" w:evenVBand="0" w:oddHBand="0" w:evenHBand="0" w:firstRowFirstColumn="0" w:firstRowLastColumn="0" w:lastRowFirstColumn="0" w:lastRowLastColumn="0"/>
            <w:tcW w:w="1536" w:type="dxa"/>
            <w:hideMark/>
          </w:tcPr>
          <w:p w14:paraId="67F15B1B" w14:textId="77777777" w:rsidR="00215896" w:rsidRPr="00D42B47" w:rsidRDefault="00215896" w:rsidP="009D5E43">
            <w:pPr>
              <w:spacing w:line="360" w:lineRule="auto"/>
              <w:jc w:val="center"/>
              <w:rPr>
                <w:rFonts w:cstheme="minorHAnsi"/>
                <w:color w:val="385623" w:themeColor="accent6" w:themeShade="80"/>
                <w:szCs w:val="24"/>
              </w:rPr>
            </w:pPr>
            <w:r w:rsidRPr="00D42B47">
              <w:rPr>
                <w:rFonts w:cstheme="minorHAnsi"/>
                <w:color w:val="385623" w:themeColor="accent6" w:themeShade="80"/>
                <w:szCs w:val="24"/>
              </w:rPr>
              <w:t>B</w:t>
            </w:r>
          </w:p>
        </w:tc>
        <w:tc>
          <w:tcPr>
            <w:tcW w:w="1199" w:type="dxa"/>
            <w:hideMark/>
          </w:tcPr>
          <w:p w14:paraId="314113D2"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21</w:t>
            </w:r>
          </w:p>
        </w:tc>
        <w:tc>
          <w:tcPr>
            <w:tcW w:w="1785" w:type="dxa"/>
          </w:tcPr>
          <w:p w14:paraId="28A2202E"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Private Nursery</w:t>
            </w:r>
          </w:p>
        </w:tc>
        <w:tc>
          <w:tcPr>
            <w:tcW w:w="2032" w:type="dxa"/>
          </w:tcPr>
          <w:p w14:paraId="6EB943B9"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Essex</w:t>
            </w:r>
          </w:p>
        </w:tc>
        <w:tc>
          <w:tcPr>
            <w:tcW w:w="1807" w:type="dxa"/>
            <w:hideMark/>
          </w:tcPr>
          <w:p w14:paraId="54680731"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3 years</w:t>
            </w:r>
          </w:p>
        </w:tc>
        <w:tc>
          <w:tcPr>
            <w:tcW w:w="2221" w:type="dxa"/>
          </w:tcPr>
          <w:p w14:paraId="35E8CDB9"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 xml:space="preserve">Early years educator level 3 </w:t>
            </w:r>
          </w:p>
        </w:tc>
      </w:tr>
      <w:tr w:rsidR="00215896" w:rsidRPr="00E86E4A" w14:paraId="412A8D8E" w14:textId="77777777" w:rsidTr="009D5E43">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536" w:type="dxa"/>
            <w:hideMark/>
          </w:tcPr>
          <w:p w14:paraId="25E80CB6" w14:textId="77777777" w:rsidR="00215896" w:rsidRPr="00D42B47" w:rsidRDefault="00215896" w:rsidP="009D5E43">
            <w:pPr>
              <w:spacing w:line="360" w:lineRule="auto"/>
              <w:jc w:val="center"/>
              <w:rPr>
                <w:rFonts w:cstheme="minorHAnsi"/>
                <w:color w:val="385623" w:themeColor="accent6" w:themeShade="80"/>
                <w:szCs w:val="24"/>
              </w:rPr>
            </w:pPr>
            <w:r w:rsidRPr="00D42B47">
              <w:rPr>
                <w:rFonts w:cstheme="minorHAnsi"/>
                <w:color w:val="385623" w:themeColor="accent6" w:themeShade="80"/>
                <w:szCs w:val="24"/>
              </w:rPr>
              <w:t>C</w:t>
            </w:r>
          </w:p>
        </w:tc>
        <w:tc>
          <w:tcPr>
            <w:tcW w:w="1199" w:type="dxa"/>
            <w:hideMark/>
          </w:tcPr>
          <w:p w14:paraId="523C7909"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44</w:t>
            </w:r>
          </w:p>
        </w:tc>
        <w:tc>
          <w:tcPr>
            <w:tcW w:w="1785" w:type="dxa"/>
          </w:tcPr>
          <w:p w14:paraId="74FC1CB7"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 xml:space="preserve">Local </w:t>
            </w:r>
            <w:proofErr w:type="gramStart"/>
            <w:r>
              <w:rPr>
                <w:rFonts w:cstheme="minorHAnsi"/>
                <w:color w:val="385623" w:themeColor="accent6" w:themeShade="80"/>
                <w:szCs w:val="24"/>
              </w:rPr>
              <w:t>authority maintained</w:t>
            </w:r>
            <w:proofErr w:type="gramEnd"/>
            <w:r>
              <w:rPr>
                <w:rFonts w:cstheme="minorHAnsi"/>
                <w:color w:val="385623" w:themeColor="accent6" w:themeShade="80"/>
                <w:szCs w:val="24"/>
              </w:rPr>
              <w:t xml:space="preserve"> nursery</w:t>
            </w:r>
          </w:p>
        </w:tc>
        <w:tc>
          <w:tcPr>
            <w:tcW w:w="2032" w:type="dxa"/>
          </w:tcPr>
          <w:p w14:paraId="06E69F81"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Northamptonshire</w:t>
            </w:r>
          </w:p>
        </w:tc>
        <w:tc>
          <w:tcPr>
            <w:tcW w:w="1807" w:type="dxa"/>
            <w:hideMark/>
          </w:tcPr>
          <w:p w14:paraId="5881D7A0"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13 years on and off</w:t>
            </w:r>
          </w:p>
        </w:tc>
        <w:tc>
          <w:tcPr>
            <w:tcW w:w="2221" w:type="dxa"/>
          </w:tcPr>
          <w:p w14:paraId="083A0512" w14:textId="77777777" w:rsidR="00215896" w:rsidRPr="00D42B47" w:rsidRDefault="00215896" w:rsidP="009D5E43">
            <w:pPr>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Health and social care qualification</w:t>
            </w:r>
          </w:p>
          <w:p w14:paraId="34E14541" w14:textId="77777777" w:rsidR="00215896" w:rsidRPr="00D42B47" w:rsidRDefault="00215896" w:rsidP="009D5E43">
            <w:pPr>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NVQ3 social care</w:t>
            </w:r>
          </w:p>
        </w:tc>
      </w:tr>
      <w:tr w:rsidR="00215896" w:rsidRPr="00E86E4A" w14:paraId="67704BAD" w14:textId="77777777" w:rsidTr="009D5E43">
        <w:tc>
          <w:tcPr>
            <w:cnfStyle w:val="001000000000" w:firstRow="0" w:lastRow="0" w:firstColumn="1" w:lastColumn="0" w:oddVBand="0" w:evenVBand="0" w:oddHBand="0" w:evenHBand="0" w:firstRowFirstColumn="0" w:firstRowLastColumn="0" w:lastRowFirstColumn="0" w:lastRowLastColumn="0"/>
            <w:tcW w:w="1536" w:type="dxa"/>
            <w:hideMark/>
          </w:tcPr>
          <w:p w14:paraId="18854A3E" w14:textId="77777777" w:rsidR="00215896" w:rsidRPr="00D42B47" w:rsidRDefault="00215896" w:rsidP="009D5E43">
            <w:pPr>
              <w:spacing w:line="360" w:lineRule="auto"/>
              <w:jc w:val="center"/>
              <w:rPr>
                <w:rFonts w:cstheme="minorHAnsi"/>
                <w:color w:val="385623" w:themeColor="accent6" w:themeShade="80"/>
                <w:szCs w:val="24"/>
              </w:rPr>
            </w:pPr>
            <w:r w:rsidRPr="00D42B47">
              <w:rPr>
                <w:rFonts w:cstheme="minorHAnsi"/>
                <w:color w:val="385623" w:themeColor="accent6" w:themeShade="80"/>
                <w:szCs w:val="24"/>
              </w:rPr>
              <w:t>D</w:t>
            </w:r>
          </w:p>
        </w:tc>
        <w:tc>
          <w:tcPr>
            <w:tcW w:w="1199" w:type="dxa"/>
            <w:hideMark/>
          </w:tcPr>
          <w:p w14:paraId="4C7DF534"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22</w:t>
            </w:r>
          </w:p>
        </w:tc>
        <w:tc>
          <w:tcPr>
            <w:tcW w:w="1785" w:type="dxa"/>
          </w:tcPr>
          <w:p w14:paraId="1734AD13"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 xml:space="preserve">Local </w:t>
            </w:r>
            <w:proofErr w:type="gramStart"/>
            <w:r>
              <w:rPr>
                <w:rFonts w:cstheme="minorHAnsi"/>
                <w:color w:val="385623" w:themeColor="accent6" w:themeShade="80"/>
                <w:szCs w:val="24"/>
              </w:rPr>
              <w:t>authority maintained</w:t>
            </w:r>
            <w:proofErr w:type="gramEnd"/>
            <w:r>
              <w:rPr>
                <w:rFonts w:cstheme="minorHAnsi"/>
                <w:color w:val="385623" w:themeColor="accent6" w:themeShade="80"/>
                <w:szCs w:val="24"/>
              </w:rPr>
              <w:t xml:space="preserve"> nursery </w:t>
            </w:r>
          </w:p>
        </w:tc>
        <w:tc>
          <w:tcPr>
            <w:tcW w:w="2032" w:type="dxa"/>
          </w:tcPr>
          <w:p w14:paraId="5AE07BEE"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Northamptonshire</w:t>
            </w:r>
          </w:p>
        </w:tc>
        <w:tc>
          <w:tcPr>
            <w:tcW w:w="1807" w:type="dxa"/>
            <w:hideMark/>
          </w:tcPr>
          <w:p w14:paraId="70FF44FB"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5 years</w:t>
            </w:r>
          </w:p>
        </w:tc>
        <w:tc>
          <w:tcPr>
            <w:tcW w:w="2221" w:type="dxa"/>
          </w:tcPr>
          <w:p w14:paraId="0C064421" w14:textId="77777777" w:rsidR="00215896" w:rsidRPr="00D42B47" w:rsidRDefault="00215896" w:rsidP="009D5E43">
            <w:pPr>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NVQ level 3 children and young people</w:t>
            </w:r>
          </w:p>
        </w:tc>
      </w:tr>
      <w:tr w:rsidR="00215896" w:rsidRPr="00E86E4A" w14:paraId="47C94577" w14:textId="77777777" w:rsidTr="009D5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hideMark/>
          </w:tcPr>
          <w:p w14:paraId="5A1413B2" w14:textId="77777777" w:rsidR="00215896" w:rsidRPr="00D42B47" w:rsidRDefault="00215896" w:rsidP="009D5E43">
            <w:pPr>
              <w:spacing w:line="360" w:lineRule="auto"/>
              <w:jc w:val="center"/>
              <w:rPr>
                <w:rFonts w:cstheme="minorHAnsi"/>
                <w:color w:val="385623" w:themeColor="accent6" w:themeShade="80"/>
                <w:szCs w:val="24"/>
              </w:rPr>
            </w:pPr>
            <w:r w:rsidRPr="00D42B47">
              <w:rPr>
                <w:rFonts w:cstheme="minorHAnsi"/>
                <w:color w:val="385623" w:themeColor="accent6" w:themeShade="80"/>
                <w:szCs w:val="24"/>
              </w:rPr>
              <w:t>E</w:t>
            </w:r>
          </w:p>
        </w:tc>
        <w:tc>
          <w:tcPr>
            <w:tcW w:w="1199" w:type="dxa"/>
            <w:hideMark/>
          </w:tcPr>
          <w:p w14:paraId="4F448A6D"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45</w:t>
            </w:r>
          </w:p>
        </w:tc>
        <w:tc>
          <w:tcPr>
            <w:tcW w:w="1785" w:type="dxa"/>
          </w:tcPr>
          <w:p w14:paraId="137F4D9E"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 xml:space="preserve">Local </w:t>
            </w:r>
            <w:proofErr w:type="gramStart"/>
            <w:r>
              <w:rPr>
                <w:rFonts w:cstheme="minorHAnsi"/>
                <w:color w:val="385623" w:themeColor="accent6" w:themeShade="80"/>
                <w:szCs w:val="24"/>
              </w:rPr>
              <w:t>authority maintained</w:t>
            </w:r>
            <w:proofErr w:type="gramEnd"/>
            <w:r>
              <w:rPr>
                <w:rFonts w:cstheme="minorHAnsi"/>
                <w:color w:val="385623" w:themeColor="accent6" w:themeShade="80"/>
                <w:szCs w:val="24"/>
              </w:rPr>
              <w:t xml:space="preserve"> nursery</w:t>
            </w:r>
          </w:p>
        </w:tc>
        <w:tc>
          <w:tcPr>
            <w:tcW w:w="2032" w:type="dxa"/>
          </w:tcPr>
          <w:p w14:paraId="15D16DF5"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Suffolk</w:t>
            </w:r>
          </w:p>
        </w:tc>
        <w:tc>
          <w:tcPr>
            <w:tcW w:w="1807" w:type="dxa"/>
            <w:hideMark/>
          </w:tcPr>
          <w:p w14:paraId="1E741564"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3 years</w:t>
            </w:r>
          </w:p>
        </w:tc>
        <w:tc>
          <w:tcPr>
            <w:tcW w:w="2221" w:type="dxa"/>
          </w:tcPr>
          <w:p w14:paraId="66655872" w14:textId="77777777" w:rsidR="00215896"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 xml:space="preserve">NVQ2 </w:t>
            </w:r>
          </w:p>
          <w:p w14:paraId="58FEF351" w14:textId="77777777" w:rsidR="00215896" w:rsidRPr="00D42B47" w:rsidRDefault="00215896" w:rsidP="009D5E4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Cs w:val="24"/>
              </w:rPr>
            </w:pPr>
          </w:p>
        </w:tc>
      </w:tr>
      <w:tr w:rsidR="00215896" w:rsidRPr="00E86E4A" w14:paraId="107E91C2" w14:textId="77777777" w:rsidTr="009D5E43">
        <w:tc>
          <w:tcPr>
            <w:cnfStyle w:val="001000000000" w:firstRow="0" w:lastRow="0" w:firstColumn="1" w:lastColumn="0" w:oddVBand="0" w:evenVBand="0" w:oddHBand="0" w:evenHBand="0" w:firstRowFirstColumn="0" w:firstRowLastColumn="0" w:lastRowFirstColumn="0" w:lastRowLastColumn="0"/>
            <w:tcW w:w="1536" w:type="dxa"/>
            <w:hideMark/>
          </w:tcPr>
          <w:p w14:paraId="0F7AB44F" w14:textId="77777777" w:rsidR="00215896" w:rsidRPr="00D42B47" w:rsidRDefault="00215896" w:rsidP="009D5E43">
            <w:pPr>
              <w:spacing w:line="360" w:lineRule="auto"/>
              <w:jc w:val="center"/>
              <w:rPr>
                <w:rFonts w:cstheme="minorHAnsi"/>
                <w:color w:val="385623" w:themeColor="accent6" w:themeShade="80"/>
                <w:szCs w:val="24"/>
              </w:rPr>
            </w:pPr>
            <w:r w:rsidRPr="00D42B47">
              <w:rPr>
                <w:rFonts w:cstheme="minorHAnsi"/>
                <w:color w:val="385623" w:themeColor="accent6" w:themeShade="80"/>
                <w:szCs w:val="24"/>
              </w:rPr>
              <w:t>F</w:t>
            </w:r>
          </w:p>
        </w:tc>
        <w:tc>
          <w:tcPr>
            <w:tcW w:w="1199" w:type="dxa"/>
            <w:hideMark/>
          </w:tcPr>
          <w:p w14:paraId="7163F883"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49</w:t>
            </w:r>
          </w:p>
        </w:tc>
        <w:tc>
          <w:tcPr>
            <w:tcW w:w="1785" w:type="dxa"/>
          </w:tcPr>
          <w:p w14:paraId="2341B42D"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 xml:space="preserve">Local </w:t>
            </w:r>
            <w:proofErr w:type="gramStart"/>
            <w:r>
              <w:rPr>
                <w:rFonts w:cstheme="minorHAnsi"/>
                <w:color w:val="385623" w:themeColor="accent6" w:themeShade="80"/>
                <w:szCs w:val="24"/>
              </w:rPr>
              <w:t>authority maintained</w:t>
            </w:r>
            <w:proofErr w:type="gramEnd"/>
            <w:r>
              <w:rPr>
                <w:rFonts w:cstheme="minorHAnsi"/>
                <w:color w:val="385623" w:themeColor="accent6" w:themeShade="80"/>
                <w:szCs w:val="24"/>
              </w:rPr>
              <w:t xml:space="preserve"> nursery</w:t>
            </w:r>
          </w:p>
        </w:tc>
        <w:tc>
          <w:tcPr>
            <w:tcW w:w="2032" w:type="dxa"/>
          </w:tcPr>
          <w:p w14:paraId="2AA9DC1E"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Pr>
                <w:rFonts w:cstheme="minorHAnsi"/>
                <w:color w:val="385623" w:themeColor="accent6" w:themeShade="80"/>
                <w:szCs w:val="24"/>
              </w:rPr>
              <w:t xml:space="preserve">Lincolnshire </w:t>
            </w:r>
          </w:p>
        </w:tc>
        <w:tc>
          <w:tcPr>
            <w:tcW w:w="1807" w:type="dxa"/>
            <w:hideMark/>
          </w:tcPr>
          <w:p w14:paraId="516E4676" w14:textId="77777777" w:rsidR="00215896" w:rsidRPr="00D42B47" w:rsidRDefault="00215896" w:rsidP="009D5E4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21 years</w:t>
            </w:r>
          </w:p>
        </w:tc>
        <w:tc>
          <w:tcPr>
            <w:tcW w:w="2221" w:type="dxa"/>
          </w:tcPr>
          <w:p w14:paraId="0E91F55C" w14:textId="77777777" w:rsidR="00215896" w:rsidRPr="00D42B47" w:rsidRDefault="00215896" w:rsidP="009D5E43">
            <w:pPr>
              <w:jc w:val="center"/>
              <w:cnfStyle w:val="000000000000" w:firstRow="0" w:lastRow="0" w:firstColumn="0" w:lastColumn="0" w:oddVBand="0" w:evenVBand="0" w:oddHBand="0" w:evenHBand="0" w:firstRowFirstColumn="0" w:firstRowLastColumn="0" w:lastRowFirstColumn="0" w:lastRowLastColumn="0"/>
              <w:rPr>
                <w:rFonts w:cstheme="minorHAnsi"/>
                <w:color w:val="385623" w:themeColor="accent6" w:themeShade="80"/>
                <w:szCs w:val="24"/>
              </w:rPr>
            </w:pPr>
            <w:r w:rsidRPr="00D42B47">
              <w:rPr>
                <w:rFonts w:cstheme="minorHAnsi"/>
                <w:color w:val="385623" w:themeColor="accent6" w:themeShade="80"/>
                <w:szCs w:val="24"/>
              </w:rPr>
              <w:t>Children and young people workforce level 3</w:t>
            </w:r>
          </w:p>
        </w:tc>
      </w:tr>
    </w:tbl>
    <w:p w14:paraId="1828B2A9" w14:textId="77777777" w:rsidR="00215896" w:rsidRDefault="00215896" w:rsidP="00AD2813">
      <w:pPr>
        <w:spacing w:line="480" w:lineRule="auto"/>
        <w:rPr>
          <w:rFonts w:ascii="Times New Roman" w:hAnsi="Times New Roman" w:cs="Times New Roman"/>
          <w:b/>
          <w:sz w:val="24"/>
          <w:szCs w:val="24"/>
        </w:rPr>
      </w:pPr>
    </w:p>
    <w:p w14:paraId="54B5D326" w14:textId="5E72466C" w:rsidR="00215896" w:rsidRDefault="00215896" w:rsidP="00AD2813">
      <w:pPr>
        <w:spacing w:line="480" w:lineRule="auto"/>
        <w:rPr>
          <w:rFonts w:ascii="Times New Roman" w:hAnsi="Times New Roman" w:cs="Times New Roman"/>
          <w:b/>
          <w:sz w:val="24"/>
          <w:szCs w:val="24"/>
        </w:rPr>
      </w:pPr>
    </w:p>
    <w:p w14:paraId="61049378" w14:textId="77777777" w:rsidR="00215896" w:rsidRPr="00AD2813" w:rsidRDefault="00215896" w:rsidP="00AD2813">
      <w:pPr>
        <w:spacing w:line="480" w:lineRule="auto"/>
        <w:rPr>
          <w:rFonts w:ascii="Times New Roman" w:hAnsi="Times New Roman" w:cs="Times New Roman"/>
          <w:b/>
          <w:sz w:val="24"/>
          <w:szCs w:val="24"/>
        </w:rPr>
      </w:pPr>
    </w:p>
    <w:p w14:paraId="36AC2A13" w14:textId="77777777" w:rsidR="00F57E59" w:rsidRPr="007F2147" w:rsidRDefault="008E4C9E" w:rsidP="007F2147">
      <w:pPr>
        <w:pStyle w:val="Heading2"/>
      </w:pPr>
      <w:r w:rsidRPr="007F2147">
        <w:t xml:space="preserve">Awareness of autism </w:t>
      </w:r>
    </w:p>
    <w:p w14:paraId="05D6EF0D" w14:textId="77777777" w:rsidR="008E4C9E" w:rsidRPr="00AD2813" w:rsidRDefault="008E4C9E" w:rsidP="00AD2813">
      <w:pPr>
        <w:spacing w:line="480" w:lineRule="auto"/>
        <w:rPr>
          <w:rFonts w:ascii="Times New Roman" w:hAnsi="Times New Roman" w:cs="Times New Roman"/>
          <w:sz w:val="24"/>
          <w:szCs w:val="24"/>
        </w:rPr>
      </w:pPr>
    </w:p>
    <w:p w14:paraId="219D7887" w14:textId="77777777" w:rsidR="00F57E59" w:rsidRPr="00AD2813" w:rsidRDefault="00F57E59" w:rsidP="006A55E8">
      <w:pPr>
        <w:spacing w:line="480" w:lineRule="auto"/>
        <w:rPr>
          <w:rFonts w:ascii="Times New Roman" w:hAnsi="Times New Roman" w:cs="Times New Roman"/>
          <w:sz w:val="24"/>
          <w:szCs w:val="24"/>
        </w:rPr>
      </w:pPr>
      <w:r w:rsidRPr="00AD2813">
        <w:rPr>
          <w:rFonts w:ascii="Times New Roman" w:hAnsi="Times New Roman" w:cs="Times New Roman"/>
          <w:sz w:val="24"/>
          <w:szCs w:val="24"/>
        </w:rPr>
        <w:t>All six practitioners had heard the term autism</w:t>
      </w:r>
      <w:r w:rsidR="008E2C41" w:rsidRPr="00AD2813">
        <w:rPr>
          <w:rFonts w:ascii="Times New Roman" w:hAnsi="Times New Roman" w:cs="Times New Roman"/>
          <w:sz w:val="24"/>
          <w:szCs w:val="24"/>
        </w:rPr>
        <w:t>,</w:t>
      </w:r>
      <w:r w:rsidRPr="00AD2813">
        <w:rPr>
          <w:rFonts w:ascii="Times New Roman" w:hAnsi="Times New Roman" w:cs="Times New Roman"/>
          <w:sz w:val="24"/>
          <w:szCs w:val="24"/>
        </w:rPr>
        <w:t xml:space="preserve"> with five out of the six practitioners having a child with autism in their current setting.  Despite all the practitioners hearin</w:t>
      </w:r>
      <w:r w:rsidR="00CA5151" w:rsidRPr="00AD2813">
        <w:rPr>
          <w:rFonts w:ascii="Times New Roman" w:hAnsi="Times New Roman" w:cs="Times New Roman"/>
          <w:sz w:val="24"/>
          <w:szCs w:val="24"/>
        </w:rPr>
        <w:t>g the term autism</w:t>
      </w:r>
      <w:r w:rsidR="009F7CAE" w:rsidRPr="00AD2813">
        <w:rPr>
          <w:rFonts w:ascii="Times New Roman" w:hAnsi="Times New Roman" w:cs="Times New Roman"/>
          <w:sz w:val="24"/>
          <w:szCs w:val="24"/>
        </w:rPr>
        <w:t>,</w:t>
      </w:r>
      <w:r w:rsidR="00CA5151" w:rsidRPr="00AD2813">
        <w:rPr>
          <w:rFonts w:ascii="Times New Roman" w:hAnsi="Times New Roman" w:cs="Times New Roman"/>
          <w:sz w:val="24"/>
          <w:szCs w:val="24"/>
        </w:rPr>
        <w:t xml:space="preserve"> their </w:t>
      </w:r>
      <w:r w:rsidRPr="00AD2813">
        <w:rPr>
          <w:rFonts w:ascii="Times New Roman" w:hAnsi="Times New Roman" w:cs="Times New Roman"/>
          <w:sz w:val="24"/>
          <w:szCs w:val="24"/>
        </w:rPr>
        <w:t>definition</w:t>
      </w:r>
      <w:r w:rsidR="00CA5151" w:rsidRPr="00AD2813">
        <w:rPr>
          <w:rFonts w:ascii="Times New Roman" w:hAnsi="Times New Roman" w:cs="Times New Roman"/>
          <w:sz w:val="24"/>
          <w:szCs w:val="24"/>
        </w:rPr>
        <w:t>s of the condition</w:t>
      </w:r>
      <w:r w:rsidRPr="00AD2813">
        <w:rPr>
          <w:rFonts w:ascii="Times New Roman" w:hAnsi="Times New Roman" w:cs="Times New Roman"/>
          <w:sz w:val="24"/>
          <w:szCs w:val="24"/>
        </w:rPr>
        <w:t xml:space="preserve"> varied. Only a couple of practitioners had an extensive knowledge of autism. This can be seen by the quotes:</w:t>
      </w:r>
    </w:p>
    <w:p w14:paraId="31258C5D" w14:textId="77777777" w:rsidR="00F57E59" w:rsidRPr="00AD2813" w:rsidRDefault="00F57E59" w:rsidP="00AD2813">
      <w:pPr>
        <w:spacing w:line="480" w:lineRule="auto"/>
        <w:rPr>
          <w:rFonts w:ascii="Times New Roman" w:hAnsi="Times New Roman" w:cs="Times New Roman"/>
          <w:i/>
          <w:sz w:val="24"/>
          <w:szCs w:val="24"/>
        </w:rPr>
      </w:pPr>
      <w:r w:rsidRPr="00AD2813">
        <w:rPr>
          <w:rFonts w:ascii="Times New Roman" w:hAnsi="Times New Roman" w:cs="Times New Roman"/>
          <w:i/>
          <w:sz w:val="24"/>
          <w:szCs w:val="24"/>
        </w:rPr>
        <w:lastRenderedPageBreak/>
        <w:t xml:space="preserve">“Difficulties in maybe interacting with others and other children so could be speech or it could be communication” (Practitioner A) </w:t>
      </w:r>
    </w:p>
    <w:p w14:paraId="0886A3E8" w14:textId="77777777" w:rsidR="00F57E59" w:rsidRPr="00AD2813" w:rsidRDefault="00F57E59"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And </w:t>
      </w:r>
    </w:p>
    <w:p w14:paraId="304A9FC6" w14:textId="77777777" w:rsidR="00F57E59" w:rsidRPr="00AD2813" w:rsidRDefault="00F57E59" w:rsidP="00AD2813">
      <w:pPr>
        <w:spacing w:line="480" w:lineRule="auto"/>
        <w:rPr>
          <w:rFonts w:ascii="Times New Roman" w:hAnsi="Times New Roman" w:cs="Times New Roman"/>
          <w:i/>
          <w:sz w:val="24"/>
          <w:szCs w:val="24"/>
        </w:rPr>
      </w:pPr>
      <w:r w:rsidRPr="00AD2813">
        <w:rPr>
          <w:rFonts w:ascii="Times New Roman" w:hAnsi="Times New Roman" w:cs="Times New Roman"/>
          <w:i/>
          <w:sz w:val="24"/>
          <w:szCs w:val="24"/>
        </w:rPr>
        <w:t xml:space="preserve">“They also might play with one item of toy and doesn’t want to engage in other items” (Practitioner E). </w:t>
      </w:r>
    </w:p>
    <w:p w14:paraId="39E03404" w14:textId="77777777" w:rsidR="00F57E59" w:rsidRPr="00AD2813" w:rsidRDefault="00F57E59" w:rsidP="008F77C1">
      <w:pPr>
        <w:spacing w:line="480" w:lineRule="auto"/>
        <w:rPr>
          <w:rStyle w:val="selectable"/>
          <w:rFonts w:ascii="Times New Roman" w:hAnsi="Times New Roman" w:cs="Times New Roman"/>
          <w:sz w:val="24"/>
          <w:szCs w:val="24"/>
        </w:rPr>
      </w:pPr>
      <w:r w:rsidRPr="00AD2813">
        <w:rPr>
          <w:rFonts w:ascii="Times New Roman" w:hAnsi="Times New Roman" w:cs="Times New Roman"/>
          <w:sz w:val="24"/>
          <w:szCs w:val="24"/>
        </w:rPr>
        <w:t>They used words such as interacting, communication and engage which shows an awareness and links with th</w:t>
      </w:r>
      <w:r w:rsidR="008E2C41" w:rsidRPr="00AD2813">
        <w:rPr>
          <w:rFonts w:ascii="Times New Roman" w:hAnsi="Times New Roman" w:cs="Times New Roman"/>
          <w:sz w:val="24"/>
          <w:szCs w:val="24"/>
        </w:rPr>
        <w:t>e characteristics of autism</w:t>
      </w:r>
      <w:r w:rsidR="008E4C9E" w:rsidRPr="00AD2813">
        <w:rPr>
          <w:rFonts w:ascii="Times New Roman" w:hAnsi="Times New Roman" w:cs="Times New Roman"/>
          <w:sz w:val="24"/>
          <w:szCs w:val="24"/>
        </w:rPr>
        <w:t xml:space="preserve"> mentioned </w:t>
      </w:r>
      <w:r w:rsidRPr="00AD2813">
        <w:rPr>
          <w:rFonts w:ascii="Times New Roman" w:hAnsi="Times New Roman" w:cs="Times New Roman"/>
          <w:sz w:val="24"/>
          <w:szCs w:val="24"/>
        </w:rPr>
        <w:t xml:space="preserve">by the DSM-5 (American Psychiatric Association, 2013, P. 50) and </w:t>
      </w:r>
      <w:r w:rsidRPr="00AD2813">
        <w:rPr>
          <w:rStyle w:val="selectable"/>
          <w:rFonts w:ascii="Times New Roman" w:hAnsi="Times New Roman" w:cs="Times New Roman"/>
          <w:sz w:val="24"/>
          <w:szCs w:val="24"/>
        </w:rPr>
        <w:t xml:space="preserve">Wetherby et al. (2004, p.474).  </w:t>
      </w:r>
    </w:p>
    <w:p w14:paraId="6938430F" w14:textId="77777777" w:rsidR="00F57E59" w:rsidRPr="00AD2813" w:rsidRDefault="008E4C9E" w:rsidP="00AD2813">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P</w:t>
      </w:r>
      <w:r w:rsidR="00F57E59" w:rsidRPr="00AD2813">
        <w:rPr>
          <w:rStyle w:val="selectable"/>
          <w:rFonts w:ascii="Times New Roman" w:hAnsi="Times New Roman" w:cs="Times New Roman"/>
          <w:sz w:val="24"/>
          <w:szCs w:val="24"/>
        </w:rPr>
        <w:t xml:space="preserve">ractitioner B and D both struggled and hesitated with a definition of autism by saying: </w:t>
      </w:r>
    </w:p>
    <w:p w14:paraId="2E718CD6" w14:textId="77777777" w:rsidR="00F57E59" w:rsidRPr="00AD2813" w:rsidRDefault="00F57E59" w:rsidP="00AD2813">
      <w:pPr>
        <w:spacing w:line="480" w:lineRule="auto"/>
        <w:ind w:firstLine="720"/>
        <w:rPr>
          <w:rStyle w:val="selectable"/>
          <w:rFonts w:ascii="Times New Roman" w:hAnsi="Times New Roman" w:cs="Times New Roman"/>
          <w:i/>
          <w:sz w:val="24"/>
          <w:szCs w:val="24"/>
        </w:rPr>
      </w:pPr>
      <w:r w:rsidRPr="00AD2813">
        <w:rPr>
          <w:rStyle w:val="selectable"/>
          <w:rFonts w:ascii="Times New Roman" w:hAnsi="Times New Roman" w:cs="Times New Roman"/>
          <w:sz w:val="24"/>
          <w:szCs w:val="24"/>
        </w:rPr>
        <w:t>“</w:t>
      </w:r>
      <w:r w:rsidRPr="00AD2813">
        <w:rPr>
          <w:rStyle w:val="selectable"/>
          <w:rFonts w:ascii="Times New Roman" w:hAnsi="Times New Roman" w:cs="Times New Roman"/>
          <w:i/>
          <w:sz w:val="24"/>
          <w:szCs w:val="24"/>
        </w:rPr>
        <w:t xml:space="preserve">it can affect the brain </w:t>
      </w:r>
      <w:proofErr w:type="gramStart"/>
      <w:r w:rsidRPr="00AD2813">
        <w:rPr>
          <w:rStyle w:val="selectable"/>
          <w:rFonts w:ascii="Times New Roman" w:hAnsi="Times New Roman" w:cs="Times New Roman"/>
          <w:i/>
          <w:sz w:val="24"/>
          <w:szCs w:val="24"/>
        </w:rPr>
        <w:t>maybe?</w:t>
      </w:r>
      <w:proofErr w:type="gramEnd"/>
      <w:r w:rsidRPr="00AD2813">
        <w:rPr>
          <w:rStyle w:val="selectable"/>
          <w:rFonts w:ascii="Times New Roman" w:hAnsi="Times New Roman" w:cs="Times New Roman"/>
          <w:i/>
          <w:sz w:val="24"/>
          <w:szCs w:val="24"/>
        </w:rPr>
        <w:t xml:space="preserve"> I don’t know</w:t>
      </w:r>
      <w:r w:rsidRPr="00AD2813">
        <w:rPr>
          <w:rStyle w:val="selectable"/>
          <w:rFonts w:ascii="Times New Roman" w:hAnsi="Times New Roman" w:cs="Times New Roman"/>
          <w:sz w:val="24"/>
          <w:szCs w:val="24"/>
        </w:rPr>
        <w:t>” (Practitioner B)</w:t>
      </w:r>
    </w:p>
    <w:p w14:paraId="5534C748" w14:textId="77777777" w:rsidR="00F57E59" w:rsidRPr="00AD2813" w:rsidRDefault="00F57E59" w:rsidP="00AD2813">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 xml:space="preserve">And </w:t>
      </w:r>
    </w:p>
    <w:p w14:paraId="64CDF151" w14:textId="77777777" w:rsidR="00F57E59" w:rsidRPr="00AD2813" w:rsidRDefault="008E2C41" w:rsidP="00AD2813">
      <w:pPr>
        <w:spacing w:line="480" w:lineRule="auto"/>
        <w:ind w:firstLine="720"/>
        <w:rPr>
          <w:rStyle w:val="selectable"/>
          <w:rFonts w:ascii="Times New Roman" w:hAnsi="Times New Roman" w:cs="Times New Roman"/>
          <w:i/>
          <w:sz w:val="24"/>
          <w:szCs w:val="24"/>
        </w:rPr>
      </w:pPr>
      <w:r w:rsidRPr="00AD2813">
        <w:rPr>
          <w:rStyle w:val="selectable"/>
          <w:rFonts w:ascii="Times New Roman" w:hAnsi="Times New Roman" w:cs="Times New Roman"/>
          <w:sz w:val="24"/>
          <w:szCs w:val="24"/>
        </w:rPr>
        <w:t xml:space="preserve"> “</w:t>
      </w:r>
      <w:r w:rsidRPr="00AD2813">
        <w:rPr>
          <w:rStyle w:val="selectable"/>
          <w:rFonts w:ascii="Times New Roman" w:hAnsi="Times New Roman" w:cs="Times New Roman"/>
          <w:i/>
          <w:sz w:val="24"/>
          <w:szCs w:val="24"/>
        </w:rPr>
        <w:t>not at all (pause)</w:t>
      </w:r>
      <w:r w:rsidR="00D04CED" w:rsidRPr="00AD2813">
        <w:rPr>
          <w:rStyle w:val="selectable"/>
          <w:rFonts w:ascii="Times New Roman" w:hAnsi="Times New Roman" w:cs="Times New Roman"/>
          <w:i/>
          <w:sz w:val="24"/>
          <w:szCs w:val="24"/>
        </w:rPr>
        <w:t xml:space="preserve"> </w:t>
      </w:r>
      <w:r w:rsidR="00D04CED" w:rsidRPr="00AD2813">
        <w:rPr>
          <w:rFonts w:ascii="Times New Roman" w:hAnsi="Times New Roman" w:cs="Times New Roman"/>
          <w:i/>
          <w:sz w:val="24"/>
          <w:szCs w:val="24"/>
        </w:rPr>
        <w:t xml:space="preserve">I mean if I had to then I would say there’s </w:t>
      </w:r>
      <w:r w:rsidR="003515A4" w:rsidRPr="00AD2813">
        <w:rPr>
          <w:rFonts w:ascii="Times New Roman" w:hAnsi="Times New Roman" w:cs="Times New Roman"/>
          <w:i/>
          <w:sz w:val="24"/>
          <w:szCs w:val="24"/>
        </w:rPr>
        <w:t>m</w:t>
      </w:r>
      <w:r w:rsidR="00D04CED" w:rsidRPr="00AD2813">
        <w:rPr>
          <w:rFonts w:ascii="Times New Roman" w:hAnsi="Times New Roman" w:cs="Times New Roman"/>
          <w:i/>
          <w:sz w:val="24"/>
          <w:szCs w:val="24"/>
        </w:rPr>
        <w:t xml:space="preserve">any different kinds of autism I </w:t>
      </w:r>
      <w:proofErr w:type="gramStart"/>
      <w:r w:rsidR="00D04CED" w:rsidRPr="00AD2813">
        <w:rPr>
          <w:rFonts w:ascii="Times New Roman" w:hAnsi="Times New Roman" w:cs="Times New Roman"/>
          <w:i/>
          <w:sz w:val="24"/>
          <w:szCs w:val="24"/>
        </w:rPr>
        <w:t>think</w:t>
      </w:r>
      <w:proofErr w:type="gramEnd"/>
      <w:r w:rsidR="00D04CED" w:rsidRPr="00AD2813">
        <w:rPr>
          <w:rFonts w:ascii="Times New Roman" w:hAnsi="Times New Roman" w:cs="Times New Roman"/>
          <w:i/>
          <w:sz w:val="24"/>
          <w:szCs w:val="24"/>
        </w:rPr>
        <w:t xml:space="preserve"> and they are special</w:t>
      </w:r>
      <w:r w:rsidR="00F57E59" w:rsidRPr="00AD2813">
        <w:rPr>
          <w:rStyle w:val="selectable"/>
          <w:rFonts w:ascii="Times New Roman" w:hAnsi="Times New Roman" w:cs="Times New Roman"/>
          <w:i/>
          <w:sz w:val="24"/>
          <w:szCs w:val="24"/>
        </w:rPr>
        <w:t>.”</w:t>
      </w:r>
      <w:r w:rsidR="00F57E59" w:rsidRPr="00AD2813">
        <w:rPr>
          <w:rStyle w:val="selectable"/>
          <w:rFonts w:ascii="Times New Roman" w:hAnsi="Times New Roman" w:cs="Times New Roman"/>
          <w:sz w:val="24"/>
          <w:szCs w:val="24"/>
        </w:rPr>
        <w:t xml:space="preserve"> (Practitioner D). </w:t>
      </w:r>
    </w:p>
    <w:p w14:paraId="4BAF9A4D" w14:textId="77777777" w:rsidR="00F57E59" w:rsidRPr="00AD2813" w:rsidRDefault="00F57E59" w:rsidP="008F77C1">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 xml:space="preserve">As can be seen from </w:t>
      </w:r>
      <w:r w:rsidR="00357AF5">
        <w:rPr>
          <w:rStyle w:val="selectable"/>
          <w:rFonts w:ascii="Times New Roman" w:hAnsi="Times New Roman" w:cs="Times New Roman"/>
          <w:sz w:val="24"/>
          <w:szCs w:val="24"/>
        </w:rPr>
        <w:t>T</w:t>
      </w:r>
      <w:r w:rsidRPr="00AD2813">
        <w:rPr>
          <w:rStyle w:val="selectable"/>
          <w:rFonts w:ascii="Times New Roman" w:hAnsi="Times New Roman" w:cs="Times New Roman"/>
          <w:sz w:val="24"/>
          <w:szCs w:val="24"/>
        </w:rPr>
        <w:t>able 1 both p</w:t>
      </w:r>
      <w:r w:rsidR="00CA5151" w:rsidRPr="00AD2813">
        <w:rPr>
          <w:rStyle w:val="selectable"/>
          <w:rFonts w:ascii="Times New Roman" w:hAnsi="Times New Roman" w:cs="Times New Roman"/>
          <w:sz w:val="24"/>
          <w:szCs w:val="24"/>
        </w:rPr>
        <w:t xml:space="preserve">ractitioner B and D are the </w:t>
      </w:r>
      <w:r w:rsidRPr="00AD2813">
        <w:rPr>
          <w:rStyle w:val="selectable"/>
          <w:rFonts w:ascii="Times New Roman" w:hAnsi="Times New Roman" w:cs="Times New Roman"/>
          <w:sz w:val="24"/>
          <w:szCs w:val="24"/>
        </w:rPr>
        <w:t xml:space="preserve">youngest practitioners </w:t>
      </w:r>
      <w:r w:rsidR="00CA5151" w:rsidRPr="00AD2813">
        <w:rPr>
          <w:rStyle w:val="selectable"/>
          <w:rFonts w:ascii="Times New Roman" w:hAnsi="Times New Roman" w:cs="Times New Roman"/>
          <w:sz w:val="24"/>
          <w:szCs w:val="24"/>
        </w:rPr>
        <w:t>in the sample</w:t>
      </w:r>
      <w:r w:rsidR="00F342C4">
        <w:rPr>
          <w:rStyle w:val="selectable"/>
          <w:rFonts w:ascii="Times New Roman" w:hAnsi="Times New Roman" w:cs="Times New Roman"/>
          <w:sz w:val="24"/>
          <w:szCs w:val="24"/>
        </w:rPr>
        <w:t xml:space="preserve">. Although </w:t>
      </w:r>
      <w:proofErr w:type="gramStart"/>
      <w:r w:rsidR="00F342C4">
        <w:rPr>
          <w:rStyle w:val="selectable"/>
          <w:rFonts w:ascii="Times New Roman" w:hAnsi="Times New Roman" w:cs="Times New Roman"/>
          <w:sz w:val="24"/>
          <w:szCs w:val="24"/>
        </w:rPr>
        <w:t>both of them</w:t>
      </w:r>
      <w:proofErr w:type="gramEnd"/>
      <w:r w:rsidR="00F342C4">
        <w:rPr>
          <w:rStyle w:val="selectable"/>
          <w:rFonts w:ascii="Times New Roman" w:hAnsi="Times New Roman" w:cs="Times New Roman"/>
          <w:sz w:val="24"/>
          <w:szCs w:val="24"/>
        </w:rPr>
        <w:t xml:space="preserve"> are trained to level 3 qualification, their age is the only differing feature compared to others in this research</w:t>
      </w:r>
      <w:r w:rsidR="00357AF5">
        <w:rPr>
          <w:rStyle w:val="selectable"/>
          <w:rFonts w:ascii="Times New Roman" w:hAnsi="Times New Roman" w:cs="Times New Roman"/>
          <w:sz w:val="24"/>
          <w:szCs w:val="24"/>
        </w:rPr>
        <w:t>. It can be inferred</w:t>
      </w:r>
      <w:r w:rsidRPr="00AD2813">
        <w:rPr>
          <w:rStyle w:val="selectable"/>
          <w:rFonts w:ascii="Times New Roman" w:hAnsi="Times New Roman" w:cs="Times New Roman"/>
          <w:sz w:val="24"/>
          <w:szCs w:val="24"/>
        </w:rPr>
        <w:t xml:space="preserve"> that </w:t>
      </w:r>
      <w:r w:rsidR="00F342C4">
        <w:rPr>
          <w:rStyle w:val="selectable"/>
          <w:rFonts w:ascii="Times New Roman" w:hAnsi="Times New Roman" w:cs="Times New Roman"/>
          <w:sz w:val="24"/>
          <w:szCs w:val="24"/>
        </w:rPr>
        <w:t xml:space="preserve">rather than training, </w:t>
      </w:r>
      <w:r w:rsidRPr="00AD2813">
        <w:rPr>
          <w:rStyle w:val="selectable"/>
          <w:rFonts w:ascii="Times New Roman" w:hAnsi="Times New Roman" w:cs="Times New Roman"/>
          <w:sz w:val="24"/>
          <w:szCs w:val="24"/>
        </w:rPr>
        <w:t xml:space="preserve">the other practitioners </w:t>
      </w:r>
      <w:r w:rsidR="00CA5151" w:rsidRPr="00AD2813">
        <w:rPr>
          <w:rStyle w:val="selectable"/>
          <w:rFonts w:ascii="Times New Roman" w:hAnsi="Times New Roman" w:cs="Times New Roman"/>
          <w:sz w:val="24"/>
          <w:szCs w:val="24"/>
        </w:rPr>
        <w:t xml:space="preserve">may </w:t>
      </w:r>
      <w:r w:rsidR="00357AF5">
        <w:rPr>
          <w:rStyle w:val="selectable"/>
          <w:rFonts w:ascii="Times New Roman" w:hAnsi="Times New Roman" w:cs="Times New Roman"/>
          <w:sz w:val="24"/>
          <w:szCs w:val="24"/>
        </w:rPr>
        <w:t xml:space="preserve">be drawing on their </w:t>
      </w:r>
      <w:r w:rsidRPr="00AD2813">
        <w:rPr>
          <w:rStyle w:val="selectable"/>
          <w:rFonts w:ascii="Times New Roman" w:hAnsi="Times New Roman" w:cs="Times New Roman"/>
          <w:sz w:val="24"/>
          <w:szCs w:val="24"/>
        </w:rPr>
        <w:t xml:space="preserve">life-time experience and exposure to outside influences. </w:t>
      </w:r>
    </w:p>
    <w:p w14:paraId="2ABF48B3" w14:textId="77777777" w:rsidR="00F57E59" w:rsidRPr="00AD2813" w:rsidRDefault="00F57E59" w:rsidP="008F77C1">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 xml:space="preserve">All the practitioners were given a list of actions, situations and definitions </w:t>
      </w:r>
      <w:r w:rsidR="00B77DA4" w:rsidRPr="00AD2813">
        <w:rPr>
          <w:rStyle w:val="selectable"/>
          <w:rFonts w:ascii="Times New Roman" w:hAnsi="Times New Roman" w:cs="Times New Roman"/>
          <w:sz w:val="24"/>
          <w:szCs w:val="24"/>
        </w:rPr>
        <w:t>from which they had to identify those that</w:t>
      </w:r>
      <w:r w:rsidRPr="00AD2813">
        <w:rPr>
          <w:rStyle w:val="selectable"/>
          <w:rFonts w:ascii="Times New Roman" w:hAnsi="Times New Roman" w:cs="Times New Roman"/>
          <w:sz w:val="24"/>
          <w:szCs w:val="24"/>
        </w:rPr>
        <w:t xml:space="preserve"> described a child with autism </w:t>
      </w:r>
      <w:r w:rsidR="00B77DA4" w:rsidRPr="00AD2813">
        <w:rPr>
          <w:rStyle w:val="selectable"/>
          <w:rFonts w:ascii="Times New Roman" w:hAnsi="Times New Roman" w:cs="Times New Roman"/>
          <w:sz w:val="24"/>
          <w:szCs w:val="24"/>
        </w:rPr>
        <w:t>or was an early indicator. There was mixed response</w:t>
      </w:r>
      <w:r w:rsidRPr="00AD2813">
        <w:rPr>
          <w:rStyle w:val="selectable"/>
          <w:rFonts w:ascii="Times New Roman" w:hAnsi="Times New Roman" w:cs="Times New Roman"/>
          <w:sz w:val="24"/>
          <w:szCs w:val="24"/>
        </w:rPr>
        <w:t xml:space="preserve"> to the questions. There seemed to be a lot of misconception around the intelligence of</w:t>
      </w:r>
      <w:r w:rsidR="008E4C9E" w:rsidRPr="00AD2813">
        <w:rPr>
          <w:rStyle w:val="selectable"/>
          <w:rFonts w:ascii="Times New Roman" w:hAnsi="Times New Roman" w:cs="Times New Roman"/>
          <w:sz w:val="24"/>
          <w:szCs w:val="24"/>
        </w:rPr>
        <w:t xml:space="preserve"> a child with autism. When asked</w:t>
      </w:r>
      <w:r w:rsidRPr="00AD2813">
        <w:rPr>
          <w:rStyle w:val="selectable"/>
          <w:rFonts w:ascii="Times New Roman" w:hAnsi="Times New Roman" w:cs="Times New Roman"/>
          <w:sz w:val="24"/>
          <w:szCs w:val="24"/>
        </w:rPr>
        <w:t xml:space="preserve"> if they lacked intelligence</w:t>
      </w:r>
      <w:r w:rsidR="008E4C9E" w:rsidRPr="00AD2813">
        <w:rPr>
          <w:rStyle w:val="selectable"/>
          <w:rFonts w:ascii="Times New Roman" w:hAnsi="Times New Roman" w:cs="Times New Roman"/>
          <w:sz w:val="24"/>
          <w:szCs w:val="24"/>
        </w:rPr>
        <w:t>, the practitioners responded by saying</w:t>
      </w:r>
      <w:r w:rsidRPr="00AD2813">
        <w:rPr>
          <w:rStyle w:val="selectable"/>
          <w:rFonts w:ascii="Times New Roman" w:hAnsi="Times New Roman" w:cs="Times New Roman"/>
          <w:sz w:val="24"/>
          <w:szCs w:val="24"/>
        </w:rPr>
        <w:t>:</w:t>
      </w:r>
    </w:p>
    <w:p w14:paraId="0754D4DF" w14:textId="77777777" w:rsidR="00F57E59" w:rsidRPr="00AD2813" w:rsidRDefault="00F57E59" w:rsidP="00AD2813">
      <w:pPr>
        <w:spacing w:line="480" w:lineRule="auto"/>
        <w:ind w:firstLine="720"/>
        <w:rPr>
          <w:rStyle w:val="selectable"/>
          <w:rFonts w:ascii="Times New Roman" w:hAnsi="Times New Roman" w:cs="Times New Roman"/>
          <w:i/>
          <w:sz w:val="24"/>
          <w:szCs w:val="24"/>
        </w:rPr>
      </w:pPr>
      <w:r w:rsidRPr="00AD2813">
        <w:rPr>
          <w:rStyle w:val="selectable"/>
          <w:rFonts w:ascii="Times New Roman" w:hAnsi="Times New Roman" w:cs="Times New Roman"/>
          <w:sz w:val="24"/>
          <w:szCs w:val="24"/>
        </w:rPr>
        <w:lastRenderedPageBreak/>
        <w:t>“</w:t>
      </w:r>
      <w:r w:rsidRPr="00AD2813">
        <w:rPr>
          <w:rStyle w:val="selectable"/>
          <w:rFonts w:ascii="Times New Roman" w:hAnsi="Times New Roman" w:cs="Times New Roman"/>
          <w:i/>
          <w:sz w:val="24"/>
          <w:szCs w:val="24"/>
        </w:rPr>
        <w:t>No. They are very clever</w:t>
      </w:r>
      <w:r w:rsidRPr="00AD2813">
        <w:rPr>
          <w:rStyle w:val="selectable"/>
          <w:rFonts w:ascii="Times New Roman" w:hAnsi="Times New Roman" w:cs="Times New Roman"/>
          <w:sz w:val="24"/>
          <w:szCs w:val="24"/>
        </w:rPr>
        <w:t>” (Practitioner B&amp;F)</w:t>
      </w:r>
    </w:p>
    <w:p w14:paraId="5C771A52" w14:textId="7FD6422C" w:rsidR="00F57E59" w:rsidRPr="00AD2813" w:rsidRDefault="008E4C9E" w:rsidP="00AD2813">
      <w:pPr>
        <w:spacing w:line="480" w:lineRule="auto"/>
        <w:ind w:firstLine="720"/>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w:t>
      </w:r>
      <w:r w:rsidR="00D04CED" w:rsidRPr="00AD2813">
        <w:rPr>
          <w:rFonts w:ascii="Times New Roman" w:eastAsia="Times New Roman" w:hAnsi="Times New Roman" w:cs="Times New Roman"/>
          <w:i/>
          <w:sz w:val="24"/>
          <w:szCs w:val="24"/>
          <w:lang w:eastAsia="en-GB"/>
        </w:rPr>
        <w:t>No definitely not. It’s the high functioning thing isn’t it?</w:t>
      </w:r>
      <w:r w:rsidR="00D04CED" w:rsidRPr="00AD2813">
        <w:rPr>
          <w:rStyle w:val="selectable"/>
          <w:rFonts w:ascii="Times New Roman" w:hAnsi="Times New Roman" w:cs="Times New Roman"/>
          <w:sz w:val="24"/>
          <w:szCs w:val="24"/>
        </w:rPr>
        <w:t>” (Practitioner C)</w:t>
      </w:r>
      <w:r w:rsidR="00F57E59" w:rsidRPr="00AD2813">
        <w:rPr>
          <w:rStyle w:val="selectable"/>
          <w:rFonts w:ascii="Times New Roman" w:hAnsi="Times New Roman" w:cs="Times New Roman"/>
          <w:sz w:val="24"/>
          <w:szCs w:val="24"/>
        </w:rPr>
        <w:t xml:space="preserve"> </w:t>
      </w:r>
    </w:p>
    <w:p w14:paraId="6039952D" w14:textId="77777777" w:rsidR="00D04CED" w:rsidRPr="00AD2813" w:rsidRDefault="00D04CED" w:rsidP="00AD2813">
      <w:pPr>
        <w:spacing w:line="480" w:lineRule="auto"/>
        <w:ind w:left="720"/>
        <w:rPr>
          <w:rStyle w:val="selectable"/>
          <w:rFonts w:ascii="Times New Roman" w:hAnsi="Times New Roman" w:cs="Times New Roman"/>
          <w:i/>
          <w:sz w:val="24"/>
          <w:szCs w:val="24"/>
        </w:rPr>
      </w:pPr>
      <w:r w:rsidRPr="00AD2813">
        <w:rPr>
          <w:rStyle w:val="selectable"/>
          <w:rFonts w:ascii="Times New Roman" w:hAnsi="Times New Roman" w:cs="Times New Roman"/>
          <w:sz w:val="24"/>
          <w:szCs w:val="24"/>
        </w:rPr>
        <w:t>“</w:t>
      </w:r>
      <w:r w:rsidRPr="00AD2813">
        <w:rPr>
          <w:rFonts w:ascii="Times New Roman" w:hAnsi="Times New Roman" w:cs="Times New Roman"/>
          <w:i/>
          <w:sz w:val="24"/>
          <w:szCs w:val="24"/>
        </w:rPr>
        <w:t>no</w:t>
      </w:r>
      <w:r w:rsidR="003515A4" w:rsidRPr="00AD2813">
        <w:rPr>
          <w:rFonts w:ascii="Times New Roman" w:hAnsi="Times New Roman" w:cs="Times New Roman"/>
          <w:i/>
          <w:sz w:val="24"/>
          <w:szCs w:val="24"/>
        </w:rPr>
        <w:t>,</w:t>
      </w:r>
      <w:r w:rsidRPr="00AD2813">
        <w:rPr>
          <w:rFonts w:ascii="Times New Roman" w:hAnsi="Times New Roman" w:cs="Times New Roman"/>
          <w:i/>
          <w:sz w:val="24"/>
          <w:szCs w:val="24"/>
        </w:rPr>
        <w:t xml:space="preserve"> most autistic children are very smart and clever and clued up in certain things but don’t know how to portray it</w:t>
      </w:r>
      <w:r w:rsidRPr="00AD2813">
        <w:rPr>
          <w:rFonts w:ascii="Times New Roman" w:hAnsi="Times New Roman" w:cs="Times New Roman"/>
          <w:sz w:val="24"/>
          <w:szCs w:val="24"/>
        </w:rPr>
        <w:t>.” (Practitioner D)</w:t>
      </w:r>
    </w:p>
    <w:p w14:paraId="1C1CD3F0" w14:textId="3CEEA1A8" w:rsidR="00F57E59" w:rsidRPr="00AD2813" w:rsidRDefault="00AC3FC0" w:rsidP="008F77C1">
      <w:pPr>
        <w:spacing w:line="480" w:lineRule="auto"/>
        <w:rPr>
          <w:rStyle w:val="selectable"/>
          <w:rFonts w:ascii="Times New Roman" w:hAnsi="Times New Roman" w:cs="Times New Roman"/>
          <w:sz w:val="24"/>
          <w:szCs w:val="24"/>
        </w:rPr>
      </w:pPr>
      <w:r>
        <w:rPr>
          <w:rStyle w:val="selectable"/>
          <w:rFonts w:ascii="Times New Roman" w:hAnsi="Times New Roman" w:cs="Times New Roman"/>
          <w:sz w:val="24"/>
          <w:szCs w:val="24"/>
        </w:rPr>
        <w:t>T</w:t>
      </w:r>
      <w:r w:rsidR="00B77DA4" w:rsidRPr="00AD2813">
        <w:rPr>
          <w:rStyle w:val="selectable"/>
          <w:rFonts w:ascii="Times New Roman" w:hAnsi="Times New Roman" w:cs="Times New Roman"/>
          <w:sz w:val="24"/>
          <w:szCs w:val="24"/>
        </w:rPr>
        <w:t xml:space="preserve">hese practitioners seem to not associate learning disabilities with autism. </w:t>
      </w:r>
      <w:r w:rsidR="00EC7457">
        <w:rPr>
          <w:rStyle w:val="selectable"/>
          <w:rFonts w:ascii="Times New Roman" w:hAnsi="Times New Roman" w:cs="Times New Roman"/>
          <w:sz w:val="24"/>
          <w:szCs w:val="24"/>
        </w:rPr>
        <w:t>Therefore, it is likely that when children with complex autism are presented, they may not be able to associate these features with their understanding of autism.</w:t>
      </w:r>
    </w:p>
    <w:p w14:paraId="18FB69F1" w14:textId="77777777" w:rsidR="00F57E59" w:rsidRPr="007F2147" w:rsidRDefault="00F57E59" w:rsidP="007F2147">
      <w:pPr>
        <w:pStyle w:val="Heading2"/>
        <w:rPr>
          <w:rStyle w:val="selectable"/>
        </w:rPr>
      </w:pPr>
      <w:r w:rsidRPr="007F2147">
        <w:rPr>
          <w:rStyle w:val="selectable"/>
        </w:rPr>
        <w:t xml:space="preserve">Understand the importance of early intervention and identification </w:t>
      </w:r>
    </w:p>
    <w:p w14:paraId="001C0E88" w14:textId="77777777" w:rsidR="008E4C9E" w:rsidRPr="00AD2813" w:rsidRDefault="008E4C9E" w:rsidP="00AD2813">
      <w:pPr>
        <w:spacing w:line="480" w:lineRule="auto"/>
        <w:rPr>
          <w:rFonts w:ascii="Times New Roman" w:hAnsi="Times New Roman" w:cs="Times New Roman"/>
          <w:sz w:val="24"/>
          <w:szCs w:val="24"/>
        </w:rPr>
      </w:pPr>
    </w:p>
    <w:p w14:paraId="4F6631ED" w14:textId="77777777" w:rsidR="00F57E59" w:rsidRPr="00AD2813" w:rsidRDefault="00B77DA4" w:rsidP="008F77C1">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 xml:space="preserve">While all participants agreed on the </w:t>
      </w:r>
      <w:r w:rsidR="00F57E59" w:rsidRPr="00AD2813">
        <w:rPr>
          <w:rStyle w:val="selectable"/>
          <w:rFonts w:ascii="Times New Roman" w:hAnsi="Times New Roman" w:cs="Times New Roman"/>
          <w:sz w:val="24"/>
          <w:szCs w:val="24"/>
        </w:rPr>
        <w:t xml:space="preserve">importance </w:t>
      </w:r>
      <w:r w:rsidR="009F7CAE" w:rsidRPr="00AD2813">
        <w:rPr>
          <w:rStyle w:val="selectable"/>
          <w:rFonts w:ascii="Times New Roman" w:hAnsi="Times New Roman" w:cs="Times New Roman"/>
          <w:sz w:val="24"/>
          <w:szCs w:val="24"/>
        </w:rPr>
        <w:t xml:space="preserve">of </w:t>
      </w:r>
      <w:r w:rsidR="00F57E59" w:rsidRPr="00AD2813">
        <w:rPr>
          <w:rStyle w:val="selectable"/>
          <w:rFonts w:ascii="Times New Roman" w:hAnsi="Times New Roman" w:cs="Times New Roman"/>
          <w:sz w:val="24"/>
          <w:szCs w:val="24"/>
        </w:rPr>
        <w:t>identifying early</w:t>
      </w:r>
      <w:r w:rsidRPr="00AD2813">
        <w:rPr>
          <w:rStyle w:val="selectable"/>
          <w:rFonts w:ascii="Times New Roman" w:hAnsi="Times New Roman" w:cs="Times New Roman"/>
          <w:sz w:val="24"/>
          <w:szCs w:val="24"/>
        </w:rPr>
        <w:t xml:space="preserve">, </w:t>
      </w:r>
      <w:r w:rsidR="00F57E59" w:rsidRPr="00AD2813">
        <w:rPr>
          <w:rStyle w:val="selectable"/>
          <w:rFonts w:ascii="Times New Roman" w:hAnsi="Times New Roman" w:cs="Times New Roman"/>
          <w:sz w:val="24"/>
          <w:szCs w:val="24"/>
        </w:rPr>
        <w:t xml:space="preserve">certain practitioners were </w:t>
      </w:r>
      <w:r w:rsidR="003515A4" w:rsidRPr="00AD2813">
        <w:rPr>
          <w:rStyle w:val="selectable"/>
          <w:rFonts w:ascii="Times New Roman" w:hAnsi="Times New Roman" w:cs="Times New Roman"/>
          <w:sz w:val="24"/>
          <w:szCs w:val="24"/>
        </w:rPr>
        <w:t>unsure why it was important</w:t>
      </w:r>
      <w:r w:rsidRPr="00AD2813">
        <w:rPr>
          <w:rStyle w:val="selectable"/>
          <w:rFonts w:ascii="Times New Roman" w:hAnsi="Times New Roman" w:cs="Times New Roman"/>
          <w:sz w:val="24"/>
          <w:szCs w:val="24"/>
        </w:rPr>
        <w:t>, as can be seen</w:t>
      </w:r>
      <w:r w:rsidR="00F57E59" w:rsidRPr="00AD2813">
        <w:rPr>
          <w:rStyle w:val="selectable"/>
          <w:rFonts w:ascii="Times New Roman" w:hAnsi="Times New Roman" w:cs="Times New Roman"/>
          <w:sz w:val="24"/>
          <w:szCs w:val="24"/>
        </w:rPr>
        <w:t>:</w:t>
      </w:r>
    </w:p>
    <w:p w14:paraId="1E96259F" w14:textId="77777777" w:rsidR="00F57E59" w:rsidRPr="00AD2813" w:rsidRDefault="00F57E59" w:rsidP="00AD2813">
      <w:pPr>
        <w:spacing w:line="480" w:lineRule="auto"/>
        <w:ind w:firstLine="720"/>
        <w:rPr>
          <w:rStyle w:val="selectable"/>
          <w:rFonts w:ascii="Times New Roman" w:hAnsi="Times New Roman" w:cs="Times New Roman"/>
          <w:i/>
          <w:sz w:val="24"/>
          <w:szCs w:val="24"/>
        </w:rPr>
      </w:pPr>
      <w:r w:rsidRPr="00AD2813">
        <w:rPr>
          <w:rStyle w:val="selectable"/>
          <w:rFonts w:ascii="Times New Roman" w:hAnsi="Times New Roman" w:cs="Times New Roman"/>
          <w:sz w:val="24"/>
          <w:szCs w:val="24"/>
        </w:rPr>
        <w:t xml:space="preserve"> “</w:t>
      </w:r>
      <w:r w:rsidRPr="00AD2813">
        <w:rPr>
          <w:rStyle w:val="selectable"/>
          <w:rFonts w:ascii="Times New Roman" w:hAnsi="Times New Roman" w:cs="Times New Roman"/>
          <w:i/>
          <w:sz w:val="24"/>
          <w:szCs w:val="24"/>
        </w:rPr>
        <w:t xml:space="preserve">I really don’t know. I mean there obviously </w:t>
      </w:r>
      <w:proofErr w:type="gramStart"/>
      <w:r w:rsidRPr="00AD2813">
        <w:rPr>
          <w:rStyle w:val="selectable"/>
          <w:rFonts w:ascii="Times New Roman" w:hAnsi="Times New Roman" w:cs="Times New Roman"/>
          <w:i/>
          <w:sz w:val="24"/>
          <w:szCs w:val="24"/>
        </w:rPr>
        <w:t>is</w:t>
      </w:r>
      <w:proofErr w:type="gramEnd"/>
      <w:r w:rsidRPr="00AD2813">
        <w:rPr>
          <w:rStyle w:val="selectable"/>
          <w:rFonts w:ascii="Times New Roman" w:hAnsi="Times New Roman" w:cs="Times New Roman"/>
          <w:i/>
          <w:sz w:val="24"/>
          <w:szCs w:val="24"/>
        </w:rPr>
        <w:t xml:space="preserve"> but I couldn’t really tell you why”</w:t>
      </w:r>
      <w:r w:rsidRPr="00AD2813">
        <w:rPr>
          <w:rStyle w:val="selectable"/>
          <w:rFonts w:ascii="Times New Roman" w:hAnsi="Times New Roman" w:cs="Times New Roman"/>
          <w:sz w:val="24"/>
          <w:szCs w:val="24"/>
        </w:rPr>
        <w:t xml:space="preserve"> (Practitioner D). </w:t>
      </w:r>
    </w:p>
    <w:p w14:paraId="012E026F" w14:textId="77777777" w:rsidR="00F57E59" w:rsidRPr="00AD2813" w:rsidRDefault="00B77DA4" w:rsidP="00061D6E">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 xml:space="preserve">Others, like </w:t>
      </w:r>
      <w:r w:rsidR="008565FE">
        <w:rPr>
          <w:rStyle w:val="selectable"/>
          <w:rFonts w:ascii="Times New Roman" w:hAnsi="Times New Roman" w:cs="Times New Roman"/>
          <w:sz w:val="24"/>
          <w:szCs w:val="24"/>
        </w:rPr>
        <w:t xml:space="preserve">Practitioner F showed </w:t>
      </w:r>
      <w:r w:rsidR="008565FE" w:rsidRPr="00AD2813">
        <w:rPr>
          <w:rStyle w:val="selectable"/>
          <w:rFonts w:ascii="Times New Roman" w:hAnsi="Times New Roman" w:cs="Times New Roman"/>
          <w:sz w:val="24"/>
          <w:szCs w:val="24"/>
        </w:rPr>
        <w:t xml:space="preserve">good level of understanding </w:t>
      </w:r>
      <w:r w:rsidR="008565FE">
        <w:rPr>
          <w:rStyle w:val="selectable"/>
          <w:rFonts w:ascii="Times New Roman" w:hAnsi="Times New Roman" w:cs="Times New Roman"/>
          <w:sz w:val="24"/>
          <w:szCs w:val="24"/>
        </w:rPr>
        <w:t>of</w:t>
      </w:r>
      <w:r w:rsidR="008565FE" w:rsidRPr="00AD2813">
        <w:rPr>
          <w:rStyle w:val="selectable"/>
          <w:rFonts w:ascii="Times New Roman" w:hAnsi="Times New Roman" w:cs="Times New Roman"/>
          <w:sz w:val="24"/>
          <w:szCs w:val="24"/>
        </w:rPr>
        <w:t xml:space="preserve"> the implications of getting a diagnosis</w:t>
      </w:r>
      <w:r w:rsidR="00F57E59" w:rsidRPr="00AD2813">
        <w:rPr>
          <w:rStyle w:val="selectable"/>
          <w:rFonts w:ascii="Times New Roman" w:hAnsi="Times New Roman" w:cs="Times New Roman"/>
          <w:sz w:val="24"/>
          <w:szCs w:val="24"/>
        </w:rPr>
        <w:t>:</w:t>
      </w:r>
    </w:p>
    <w:p w14:paraId="5D1FFC3E" w14:textId="77777777" w:rsidR="00F57E59" w:rsidRPr="00AD2813" w:rsidRDefault="00F57E59" w:rsidP="00AD2813">
      <w:pPr>
        <w:spacing w:line="480" w:lineRule="auto"/>
        <w:ind w:firstLine="720"/>
        <w:rPr>
          <w:rStyle w:val="selectable"/>
          <w:rFonts w:ascii="Times New Roman" w:hAnsi="Times New Roman" w:cs="Times New Roman"/>
          <w:i/>
          <w:sz w:val="24"/>
          <w:szCs w:val="24"/>
        </w:rPr>
      </w:pPr>
      <w:r w:rsidRPr="00AD2813">
        <w:rPr>
          <w:rStyle w:val="selectable"/>
          <w:rFonts w:ascii="Times New Roman" w:hAnsi="Times New Roman" w:cs="Times New Roman"/>
          <w:i/>
          <w:sz w:val="24"/>
          <w:szCs w:val="24"/>
        </w:rPr>
        <w:t>“Of course. We need to know how best to care and educate children…”</w:t>
      </w:r>
    </w:p>
    <w:p w14:paraId="2F1CBEE7" w14:textId="77777777" w:rsidR="00F57E59" w:rsidRPr="00AD2813" w:rsidRDefault="00D04CED" w:rsidP="00061D6E">
      <w:pPr>
        <w:spacing w:line="480" w:lineRule="auto"/>
        <w:rPr>
          <w:rFonts w:ascii="Times New Roman" w:hAnsi="Times New Roman" w:cs="Times New Roman"/>
          <w:sz w:val="24"/>
          <w:szCs w:val="24"/>
        </w:rPr>
      </w:pPr>
      <w:r w:rsidRPr="00AD2813">
        <w:rPr>
          <w:rStyle w:val="selectable"/>
          <w:rFonts w:ascii="Times New Roman" w:hAnsi="Times New Roman" w:cs="Times New Roman"/>
          <w:sz w:val="24"/>
          <w:szCs w:val="24"/>
        </w:rPr>
        <w:t>Based on these responses, i</w:t>
      </w:r>
      <w:r w:rsidR="00F57E59" w:rsidRPr="00AD2813">
        <w:rPr>
          <w:rStyle w:val="selectable"/>
          <w:rFonts w:ascii="Times New Roman" w:hAnsi="Times New Roman" w:cs="Times New Roman"/>
          <w:sz w:val="24"/>
          <w:szCs w:val="24"/>
        </w:rPr>
        <w:t>t co</w:t>
      </w:r>
      <w:r w:rsidRPr="00AD2813">
        <w:rPr>
          <w:rStyle w:val="selectable"/>
          <w:rFonts w:ascii="Times New Roman" w:hAnsi="Times New Roman" w:cs="Times New Roman"/>
          <w:sz w:val="24"/>
          <w:szCs w:val="24"/>
        </w:rPr>
        <w:t>uld be argued</w:t>
      </w:r>
      <w:r w:rsidR="00F57E59" w:rsidRPr="00AD2813">
        <w:rPr>
          <w:rStyle w:val="selectable"/>
          <w:rFonts w:ascii="Times New Roman" w:hAnsi="Times New Roman" w:cs="Times New Roman"/>
          <w:sz w:val="24"/>
          <w:szCs w:val="24"/>
        </w:rPr>
        <w:t xml:space="preserve"> </w:t>
      </w:r>
      <w:r w:rsidR="007B2B8B" w:rsidRPr="00AD2813">
        <w:rPr>
          <w:rStyle w:val="selectable"/>
          <w:rFonts w:ascii="Times New Roman" w:hAnsi="Times New Roman" w:cs="Times New Roman"/>
          <w:sz w:val="24"/>
          <w:szCs w:val="24"/>
        </w:rPr>
        <w:t xml:space="preserve">that </w:t>
      </w:r>
      <w:r w:rsidR="00F57E59" w:rsidRPr="00AD2813">
        <w:rPr>
          <w:rStyle w:val="selectable"/>
          <w:rFonts w:ascii="Times New Roman" w:hAnsi="Times New Roman" w:cs="Times New Roman"/>
          <w:sz w:val="24"/>
          <w:szCs w:val="24"/>
        </w:rPr>
        <w:t>the</w:t>
      </w:r>
      <w:r w:rsidR="007B2B8B" w:rsidRPr="00AD2813">
        <w:rPr>
          <w:rStyle w:val="selectable"/>
          <w:rFonts w:ascii="Times New Roman" w:hAnsi="Times New Roman" w:cs="Times New Roman"/>
          <w:sz w:val="24"/>
          <w:szCs w:val="24"/>
        </w:rPr>
        <w:t xml:space="preserve"> inconsistency in</w:t>
      </w:r>
      <w:r w:rsidR="00F57E59" w:rsidRPr="00AD2813">
        <w:rPr>
          <w:rStyle w:val="selectable"/>
          <w:rFonts w:ascii="Times New Roman" w:hAnsi="Times New Roman" w:cs="Times New Roman"/>
          <w:sz w:val="24"/>
          <w:szCs w:val="24"/>
        </w:rPr>
        <w:t xml:space="preserve"> understanding the importance of the early id</w:t>
      </w:r>
      <w:r w:rsidR="007B2B8B" w:rsidRPr="00AD2813">
        <w:rPr>
          <w:rStyle w:val="selectable"/>
          <w:rFonts w:ascii="Times New Roman" w:hAnsi="Times New Roman" w:cs="Times New Roman"/>
          <w:sz w:val="24"/>
          <w:szCs w:val="24"/>
        </w:rPr>
        <w:t xml:space="preserve">entification </w:t>
      </w:r>
      <w:r w:rsidR="00F57E59" w:rsidRPr="00AD2813">
        <w:rPr>
          <w:rStyle w:val="selectable"/>
          <w:rFonts w:ascii="Times New Roman" w:hAnsi="Times New Roman" w:cs="Times New Roman"/>
          <w:sz w:val="24"/>
          <w:szCs w:val="24"/>
        </w:rPr>
        <w:t xml:space="preserve">could be a </w:t>
      </w:r>
      <w:r w:rsidR="007B2B8B" w:rsidRPr="00AD2813">
        <w:rPr>
          <w:rStyle w:val="selectable"/>
          <w:rFonts w:ascii="Times New Roman" w:hAnsi="Times New Roman" w:cs="Times New Roman"/>
          <w:sz w:val="24"/>
          <w:szCs w:val="24"/>
        </w:rPr>
        <w:t>reason for</w:t>
      </w:r>
      <w:r w:rsidR="00F57E59" w:rsidRPr="00AD2813">
        <w:rPr>
          <w:rStyle w:val="selectable"/>
          <w:rFonts w:ascii="Times New Roman" w:hAnsi="Times New Roman" w:cs="Times New Roman"/>
          <w:sz w:val="24"/>
          <w:szCs w:val="24"/>
        </w:rPr>
        <w:t xml:space="preserve"> children not b</w:t>
      </w:r>
      <w:r w:rsidR="007B2B8B" w:rsidRPr="00AD2813">
        <w:rPr>
          <w:rStyle w:val="selectable"/>
          <w:rFonts w:ascii="Times New Roman" w:hAnsi="Times New Roman" w:cs="Times New Roman"/>
          <w:sz w:val="24"/>
          <w:szCs w:val="24"/>
        </w:rPr>
        <w:t xml:space="preserve">eing </w:t>
      </w:r>
      <w:r w:rsidR="00CA5151" w:rsidRPr="00AD2813">
        <w:rPr>
          <w:rStyle w:val="selectable"/>
          <w:rFonts w:ascii="Times New Roman" w:hAnsi="Times New Roman" w:cs="Times New Roman"/>
          <w:sz w:val="24"/>
          <w:szCs w:val="24"/>
        </w:rPr>
        <w:t>referred for diagnosis</w:t>
      </w:r>
      <w:r w:rsidR="007B2B8B" w:rsidRPr="00AD2813">
        <w:rPr>
          <w:rStyle w:val="selectable"/>
          <w:rFonts w:ascii="Times New Roman" w:hAnsi="Times New Roman" w:cs="Times New Roman"/>
          <w:sz w:val="24"/>
          <w:szCs w:val="24"/>
        </w:rPr>
        <w:t xml:space="preserve">. This shows </w:t>
      </w:r>
      <w:r w:rsidR="00F57E59" w:rsidRPr="00AD2813">
        <w:rPr>
          <w:rStyle w:val="selectable"/>
          <w:rFonts w:ascii="Times New Roman" w:hAnsi="Times New Roman" w:cs="Times New Roman"/>
          <w:sz w:val="24"/>
          <w:szCs w:val="24"/>
        </w:rPr>
        <w:t xml:space="preserve">there </w:t>
      </w:r>
      <w:r w:rsidR="007B2B8B" w:rsidRPr="00AD2813">
        <w:rPr>
          <w:rStyle w:val="selectable"/>
          <w:rFonts w:ascii="Times New Roman" w:hAnsi="Times New Roman" w:cs="Times New Roman"/>
          <w:sz w:val="24"/>
          <w:szCs w:val="24"/>
        </w:rPr>
        <w:t xml:space="preserve">is a need for raising awareness of autism and the importance of getting a diagnosis amongst practitioners. </w:t>
      </w:r>
      <w:r w:rsidR="00F57E59" w:rsidRPr="00AD2813">
        <w:rPr>
          <w:rStyle w:val="selectable"/>
          <w:rFonts w:ascii="Times New Roman" w:hAnsi="Times New Roman" w:cs="Times New Roman"/>
          <w:sz w:val="24"/>
          <w:szCs w:val="24"/>
        </w:rPr>
        <w:t xml:space="preserve"> </w:t>
      </w:r>
    </w:p>
    <w:p w14:paraId="7CD463D4" w14:textId="77777777" w:rsidR="00F57E59" w:rsidRPr="007F2147" w:rsidRDefault="00F57E59" w:rsidP="007F2147">
      <w:pPr>
        <w:pStyle w:val="Heading2"/>
      </w:pPr>
      <w:r w:rsidRPr="007F2147">
        <w:t xml:space="preserve">Inconsistency of training </w:t>
      </w:r>
    </w:p>
    <w:p w14:paraId="7B06B9E4" w14:textId="77777777" w:rsidR="007B2B8B" w:rsidRPr="00AD2813" w:rsidRDefault="007B2B8B" w:rsidP="00AD2813">
      <w:pPr>
        <w:spacing w:line="480" w:lineRule="auto"/>
        <w:rPr>
          <w:rFonts w:ascii="Times New Roman" w:hAnsi="Times New Roman" w:cs="Times New Roman"/>
          <w:sz w:val="24"/>
          <w:szCs w:val="24"/>
        </w:rPr>
      </w:pPr>
    </w:p>
    <w:p w14:paraId="4C166606" w14:textId="245A660E" w:rsidR="00F57E59" w:rsidRPr="00AD2813" w:rsidRDefault="007B2B8B" w:rsidP="008565FE">
      <w:pPr>
        <w:spacing w:line="480" w:lineRule="auto"/>
        <w:rPr>
          <w:rFonts w:ascii="Times New Roman" w:hAnsi="Times New Roman" w:cs="Times New Roman"/>
          <w:sz w:val="24"/>
          <w:szCs w:val="24"/>
        </w:rPr>
      </w:pPr>
      <w:r w:rsidRPr="00AD2813">
        <w:rPr>
          <w:rFonts w:ascii="Times New Roman" w:hAnsi="Times New Roman" w:cs="Times New Roman"/>
          <w:sz w:val="24"/>
          <w:szCs w:val="24"/>
        </w:rPr>
        <w:lastRenderedPageBreak/>
        <w:t>W</w:t>
      </w:r>
      <w:r w:rsidR="00F57E59" w:rsidRPr="00AD2813">
        <w:rPr>
          <w:rFonts w:ascii="Times New Roman" w:hAnsi="Times New Roman" w:cs="Times New Roman"/>
          <w:sz w:val="24"/>
          <w:szCs w:val="24"/>
        </w:rPr>
        <w:t xml:space="preserve">hen </w:t>
      </w:r>
      <w:r w:rsidRPr="00AD2813">
        <w:rPr>
          <w:rFonts w:ascii="Times New Roman" w:hAnsi="Times New Roman" w:cs="Times New Roman"/>
          <w:sz w:val="24"/>
          <w:szCs w:val="24"/>
        </w:rPr>
        <w:t xml:space="preserve">the participants were </w:t>
      </w:r>
      <w:r w:rsidR="00F57E59" w:rsidRPr="00AD2813">
        <w:rPr>
          <w:rFonts w:ascii="Times New Roman" w:hAnsi="Times New Roman" w:cs="Times New Roman"/>
          <w:sz w:val="24"/>
          <w:szCs w:val="24"/>
        </w:rPr>
        <w:t xml:space="preserve">asked </w:t>
      </w:r>
      <w:r w:rsidR="008E4C9E" w:rsidRPr="00AD2813">
        <w:rPr>
          <w:rFonts w:ascii="Times New Roman" w:hAnsi="Times New Roman" w:cs="Times New Roman"/>
          <w:sz w:val="24"/>
          <w:szCs w:val="24"/>
        </w:rPr>
        <w:t xml:space="preserve">about training there was </w:t>
      </w:r>
      <w:r w:rsidR="00F57E59" w:rsidRPr="00AD2813">
        <w:rPr>
          <w:rFonts w:ascii="Times New Roman" w:hAnsi="Times New Roman" w:cs="Times New Roman"/>
          <w:sz w:val="24"/>
          <w:szCs w:val="24"/>
        </w:rPr>
        <w:t xml:space="preserve">an </w:t>
      </w:r>
      <w:r w:rsidRPr="00AD2813">
        <w:rPr>
          <w:rFonts w:ascii="Times New Roman" w:hAnsi="Times New Roman" w:cs="Times New Roman"/>
          <w:sz w:val="24"/>
          <w:szCs w:val="24"/>
        </w:rPr>
        <w:t>inconsistency in the training accessed by</w:t>
      </w:r>
      <w:r w:rsidR="00F57E59" w:rsidRPr="00AD2813">
        <w:rPr>
          <w:rFonts w:ascii="Times New Roman" w:hAnsi="Times New Roman" w:cs="Times New Roman"/>
          <w:sz w:val="24"/>
          <w:szCs w:val="24"/>
        </w:rPr>
        <w:t xml:space="preserve"> all </w:t>
      </w:r>
      <w:r w:rsidRPr="00AD2813">
        <w:rPr>
          <w:rFonts w:ascii="Times New Roman" w:hAnsi="Times New Roman" w:cs="Times New Roman"/>
          <w:sz w:val="24"/>
          <w:szCs w:val="24"/>
        </w:rPr>
        <w:t xml:space="preserve">the </w:t>
      </w:r>
      <w:r w:rsidR="00F57E59" w:rsidRPr="00AD2813">
        <w:rPr>
          <w:rFonts w:ascii="Times New Roman" w:hAnsi="Times New Roman" w:cs="Times New Roman"/>
          <w:sz w:val="24"/>
          <w:szCs w:val="24"/>
        </w:rPr>
        <w:t xml:space="preserve">practitioners. </w:t>
      </w:r>
      <w:r w:rsidR="008565FE">
        <w:rPr>
          <w:rFonts w:ascii="Times New Roman" w:hAnsi="Times New Roman" w:cs="Times New Roman"/>
          <w:sz w:val="24"/>
          <w:szCs w:val="24"/>
        </w:rPr>
        <w:t>A</w:t>
      </w:r>
      <w:r w:rsidRPr="00AD2813">
        <w:rPr>
          <w:rFonts w:ascii="Times New Roman" w:hAnsi="Times New Roman" w:cs="Times New Roman"/>
          <w:sz w:val="24"/>
          <w:szCs w:val="24"/>
        </w:rPr>
        <w:t>ccording to</w:t>
      </w:r>
      <w:r w:rsidR="00F57E59" w:rsidRPr="00AD2813">
        <w:rPr>
          <w:rFonts w:ascii="Times New Roman" w:hAnsi="Times New Roman" w:cs="Times New Roman"/>
          <w:sz w:val="24"/>
          <w:szCs w:val="24"/>
        </w:rPr>
        <w:t xml:space="preserve"> most</w:t>
      </w:r>
      <w:r w:rsidRPr="00AD2813">
        <w:rPr>
          <w:rFonts w:ascii="Times New Roman" w:hAnsi="Times New Roman" w:cs="Times New Roman"/>
          <w:sz w:val="24"/>
          <w:szCs w:val="24"/>
        </w:rPr>
        <w:t xml:space="preserve"> of the practitioners </w:t>
      </w:r>
      <w:r w:rsidR="008565FE">
        <w:rPr>
          <w:rFonts w:ascii="Times New Roman" w:hAnsi="Times New Roman" w:cs="Times New Roman"/>
          <w:sz w:val="24"/>
          <w:szCs w:val="24"/>
        </w:rPr>
        <w:t>their</w:t>
      </w:r>
      <w:r w:rsidR="00F57E59" w:rsidRPr="00AD2813">
        <w:rPr>
          <w:rFonts w:ascii="Times New Roman" w:hAnsi="Times New Roman" w:cs="Times New Roman"/>
          <w:sz w:val="24"/>
          <w:szCs w:val="24"/>
        </w:rPr>
        <w:t xml:space="preserve"> qualifications did not have any modules regarding SEN and/or autism. </w:t>
      </w:r>
      <w:r w:rsidR="00EC7457">
        <w:rPr>
          <w:rFonts w:ascii="Times New Roman" w:hAnsi="Times New Roman" w:cs="Times New Roman"/>
          <w:sz w:val="24"/>
          <w:szCs w:val="24"/>
        </w:rPr>
        <w:t>This was the case with even recently qualified practitioners. For example, p</w:t>
      </w:r>
      <w:r w:rsidR="00F57E59" w:rsidRPr="00AD2813">
        <w:rPr>
          <w:rFonts w:ascii="Times New Roman" w:hAnsi="Times New Roman" w:cs="Times New Roman"/>
          <w:sz w:val="24"/>
          <w:szCs w:val="24"/>
        </w:rPr>
        <w:t>ractitioner D stated that her NVQ3 is based on the childr</w:t>
      </w:r>
      <w:r w:rsidR="008E4C9E" w:rsidRPr="00AD2813">
        <w:rPr>
          <w:rFonts w:ascii="Times New Roman" w:hAnsi="Times New Roman" w:cs="Times New Roman"/>
          <w:sz w:val="24"/>
          <w:szCs w:val="24"/>
        </w:rPr>
        <w:t>en in the setting</w:t>
      </w:r>
      <w:r w:rsidR="00F57E59" w:rsidRPr="00AD2813">
        <w:rPr>
          <w:rFonts w:ascii="Times New Roman" w:hAnsi="Times New Roman" w:cs="Times New Roman"/>
          <w:sz w:val="24"/>
          <w:szCs w:val="24"/>
        </w:rPr>
        <w:t>:</w:t>
      </w:r>
    </w:p>
    <w:p w14:paraId="1254DA4F" w14:textId="77777777" w:rsidR="00F57E59" w:rsidRPr="00AD2813" w:rsidRDefault="00F57E59" w:rsidP="00AD2813">
      <w:pPr>
        <w:spacing w:line="480" w:lineRule="auto"/>
        <w:rPr>
          <w:rFonts w:ascii="Times New Roman" w:hAnsi="Times New Roman" w:cs="Times New Roman"/>
          <w:i/>
          <w:sz w:val="24"/>
          <w:szCs w:val="24"/>
        </w:rPr>
      </w:pPr>
      <w:r w:rsidRPr="00AD2813">
        <w:rPr>
          <w:rFonts w:ascii="Times New Roman" w:hAnsi="Times New Roman" w:cs="Times New Roman"/>
          <w:sz w:val="24"/>
          <w:szCs w:val="24"/>
        </w:rPr>
        <w:t xml:space="preserve"> </w:t>
      </w:r>
      <w:r w:rsidRPr="00AD2813">
        <w:rPr>
          <w:rFonts w:ascii="Times New Roman" w:hAnsi="Times New Roman" w:cs="Times New Roman"/>
          <w:sz w:val="24"/>
          <w:szCs w:val="24"/>
        </w:rPr>
        <w:tab/>
      </w:r>
      <w:r w:rsidRPr="00AD2813">
        <w:rPr>
          <w:rFonts w:ascii="Times New Roman" w:hAnsi="Times New Roman" w:cs="Times New Roman"/>
          <w:i/>
          <w:sz w:val="24"/>
          <w:szCs w:val="24"/>
        </w:rPr>
        <w:t>“most of the children in my setting are normal”.</w:t>
      </w:r>
    </w:p>
    <w:p w14:paraId="5C47D247" w14:textId="77777777" w:rsidR="00C054A3" w:rsidRPr="00AD2813" w:rsidRDefault="00F57E59" w:rsidP="008565FE">
      <w:pPr>
        <w:spacing w:line="480" w:lineRule="auto"/>
        <w:rPr>
          <w:rFonts w:ascii="Times New Roman" w:hAnsi="Times New Roman" w:cs="Times New Roman"/>
          <w:sz w:val="24"/>
          <w:szCs w:val="24"/>
        </w:rPr>
      </w:pPr>
      <w:r w:rsidRPr="00AD2813">
        <w:rPr>
          <w:rFonts w:ascii="Times New Roman" w:hAnsi="Times New Roman" w:cs="Times New Roman"/>
          <w:sz w:val="24"/>
          <w:szCs w:val="24"/>
        </w:rPr>
        <w:t>However, Practitioner B had to do a project as pa</w:t>
      </w:r>
      <w:r w:rsidR="007B2B8B" w:rsidRPr="00AD2813">
        <w:rPr>
          <w:rFonts w:ascii="Times New Roman" w:hAnsi="Times New Roman" w:cs="Times New Roman"/>
          <w:sz w:val="24"/>
          <w:szCs w:val="24"/>
        </w:rPr>
        <w:t>rt of her qualification with</w:t>
      </w:r>
      <w:r w:rsidRPr="00AD2813">
        <w:rPr>
          <w:rFonts w:ascii="Times New Roman" w:hAnsi="Times New Roman" w:cs="Times New Roman"/>
          <w:sz w:val="24"/>
          <w:szCs w:val="24"/>
        </w:rPr>
        <w:t xml:space="preserve"> a child with autism, but she stated that nothing different was done with this </w:t>
      </w:r>
      <w:proofErr w:type="gramStart"/>
      <w:r w:rsidRPr="00AD2813">
        <w:rPr>
          <w:rFonts w:ascii="Times New Roman" w:hAnsi="Times New Roman" w:cs="Times New Roman"/>
          <w:sz w:val="24"/>
          <w:szCs w:val="24"/>
        </w:rPr>
        <w:t>particular child</w:t>
      </w:r>
      <w:proofErr w:type="gramEnd"/>
      <w:r w:rsidRPr="00AD2813">
        <w:rPr>
          <w:rFonts w:ascii="Times New Roman" w:hAnsi="Times New Roman" w:cs="Times New Roman"/>
          <w:sz w:val="24"/>
          <w:szCs w:val="24"/>
        </w:rPr>
        <w:t xml:space="preserve"> that she would have done with a child without autism. </w:t>
      </w:r>
      <w:r w:rsidR="00C054A3" w:rsidRPr="00AD2813">
        <w:rPr>
          <w:rFonts w:ascii="Times New Roman" w:hAnsi="Times New Roman" w:cs="Times New Roman"/>
          <w:sz w:val="24"/>
          <w:szCs w:val="24"/>
        </w:rPr>
        <w:t xml:space="preserve">Although it is true that not every child with autism will need a different approach, some would benefit from autism specific strategies and it seems that the training practitioner B had does not prepare her for this diversity of the condition. The training received seems to be dependent on where the practitioner works and gets trained. </w:t>
      </w:r>
    </w:p>
    <w:p w14:paraId="4A5AD5DE" w14:textId="53561707" w:rsidR="00F57E59" w:rsidRPr="00AD2813" w:rsidRDefault="00DF381A" w:rsidP="008565FE">
      <w:pPr>
        <w:spacing w:line="480" w:lineRule="auto"/>
        <w:rPr>
          <w:rFonts w:ascii="Times New Roman" w:hAnsi="Times New Roman" w:cs="Times New Roman"/>
          <w:sz w:val="24"/>
          <w:szCs w:val="24"/>
        </w:rPr>
      </w:pPr>
      <w:r w:rsidRPr="00AD2813">
        <w:rPr>
          <w:rFonts w:ascii="Times New Roman" w:hAnsi="Times New Roman" w:cs="Times New Roman"/>
          <w:sz w:val="24"/>
          <w:szCs w:val="24"/>
        </w:rPr>
        <w:t>Due to these inconsistent patterns in initial training, on-going training within their setting becomes important. However, t</w:t>
      </w:r>
      <w:r w:rsidR="00F57E59" w:rsidRPr="00AD2813">
        <w:rPr>
          <w:rFonts w:ascii="Times New Roman" w:hAnsi="Times New Roman" w:cs="Times New Roman"/>
          <w:sz w:val="24"/>
          <w:szCs w:val="24"/>
        </w:rPr>
        <w:t>hree (practitioner</w:t>
      </w:r>
      <w:r w:rsidR="0027083A">
        <w:rPr>
          <w:rFonts w:ascii="Times New Roman" w:hAnsi="Times New Roman" w:cs="Times New Roman"/>
          <w:sz w:val="24"/>
          <w:szCs w:val="24"/>
        </w:rPr>
        <w:t>s</w:t>
      </w:r>
      <w:r w:rsidR="00F57E59" w:rsidRPr="00AD2813">
        <w:rPr>
          <w:rFonts w:ascii="Times New Roman" w:hAnsi="Times New Roman" w:cs="Times New Roman"/>
          <w:sz w:val="24"/>
          <w:szCs w:val="24"/>
        </w:rPr>
        <w:t xml:space="preserve"> B, D &amp; E) out of the six practitioners said that they had received no training from their settings regarding SEN and/or autism. This is seen by the quotes:</w:t>
      </w:r>
    </w:p>
    <w:p w14:paraId="19CB8AF4" w14:textId="77777777" w:rsidR="00F57E59" w:rsidRPr="00AD2813" w:rsidRDefault="00F57E59" w:rsidP="00AD2813">
      <w:pPr>
        <w:spacing w:line="480" w:lineRule="auto"/>
        <w:ind w:firstLine="720"/>
        <w:rPr>
          <w:rFonts w:ascii="Times New Roman" w:hAnsi="Times New Roman" w:cs="Times New Roman"/>
          <w:i/>
          <w:sz w:val="24"/>
          <w:szCs w:val="24"/>
        </w:rPr>
      </w:pPr>
      <w:r w:rsidRPr="00AD2813">
        <w:rPr>
          <w:rFonts w:ascii="Times New Roman" w:hAnsi="Times New Roman" w:cs="Times New Roman"/>
          <w:sz w:val="24"/>
          <w:szCs w:val="24"/>
        </w:rPr>
        <w:t xml:space="preserve"> </w:t>
      </w:r>
      <w:r w:rsidRPr="00AD2813">
        <w:rPr>
          <w:rFonts w:ascii="Times New Roman" w:hAnsi="Times New Roman" w:cs="Times New Roman"/>
          <w:i/>
          <w:sz w:val="24"/>
          <w:szCs w:val="24"/>
        </w:rPr>
        <w:t>“Nope I haven’t been given any” (Practitioner B)</w:t>
      </w:r>
    </w:p>
    <w:p w14:paraId="309E7C4C" w14:textId="77777777" w:rsidR="00F57E59" w:rsidRPr="00AD2813" w:rsidRDefault="00F57E59" w:rsidP="00AD2813">
      <w:pPr>
        <w:spacing w:line="480" w:lineRule="auto"/>
        <w:rPr>
          <w:rFonts w:ascii="Times New Roman" w:hAnsi="Times New Roman" w:cs="Times New Roman"/>
          <w:i/>
          <w:sz w:val="24"/>
          <w:szCs w:val="24"/>
        </w:rPr>
      </w:pPr>
      <w:r w:rsidRPr="00AD2813">
        <w:rPr>
          <w:rFonts w:ascii="Times New Roman" w:hAnsi="Times New Roman" w:cs="Times New Roman"/>
          <w:sz w:val="24"/>
          <w:szCs w:val="24"/>
        </w:rPr>
        <w:t xml:space="preserve"> </w:t>
      </w:r>
      <w:r w:rsidRPr="00AD2813">
        <w:rPr>
          <w:rFonts w:ascii="Times New Roman" w:hAnsi="Times New Roman" w:cs="Times New Roman"/>
          <w:sz w:val="24"/>
          <w:szCs w:val="24"/>
        </w:rPr>
        <w:tab/>
      </w:r>
      <w:r w:rsidR="00C054A3" w:rsidRPr="00AD2813">
        <w:rPr>
          <w:rFonts w:ascii="Times New Roman" w:hAnsi="Times New Roman" w:cs="Times New Roman"/>
          <w:i/>
          <w:sz w:val="24"/>
          <w:szCs w:val="24"/>
        </w:rPr>
        <w:t>“Nope never, d</w:t>
      </w:r>
      <w:r w:rsidRPr="00AD2813">
        <w:rPr>
          <w:rFonts w:ascii="Times New Roman" w:hAnsi="Times New Roman" w:cs="Times New Roman"/>
          <w:i/>
          <w:sz w:val="24"/>
          <w:szCs w:val="24"/>
        </w:rPr>
        <w:t>on’t think anyone has” (Practitioner D).</w:t>
      </w:r>
    </w:p>
    <w:p w14:paraId="4B13384A" w14:textId="7D1BA2C7" w:rsidR="00F57E59" w:rsidRPr="00AD2813" w:rsidRDefault="003515A4" w:rsidP="008565FE">
      <w:pPr>
        <w:spacing w:line="480" w:lineRule="auto"/>
        <w:rPr>
          <w:rStyle w:val="selectable"/>
          <w:rFonts w:ascii="Times New Roman" w:hAnsi="Times New Roman" w:cs="Times New Roman"/>
          <w:sz w:val="24"/>
          <w:szCs w:val="24"/>
        </w:rPr>
      </w:pPr>
      <w:r w:rsidRPr="00AD2813">
        <w:rPr>
          <w:rFonts w:ascii="Times New Roman" w:hAnsi="Times New Roman" w:cs="Times New Roman"/>
          <w:sz w:val="24"/>
          <w:szCs w:val="24"/>
        </w:rPr>
        <w:t xml:space="preserve">These results </w:t>
      </w:r>
      <w:r w:rsidR="00C054A3" w:rsidRPr="00AD2813">
        <w:rPr>
          <w:rFonts w:ascii="Times New Roman" w:hAnsi="Times New Roman" w:cs="Times New Roman"/>
          <w:sz w:val="24"/>
          <w:szCs w:val="24"/>
        </w:rPr>
        <w:t>support</w:t>
      </w:r>
      <w:r w:rsidR="00F57E59" w:rsidRPr="00AD2813">
        <w:rPr>
          <w:rFonts w:ascii="Times New Roman" w:hAnsi="Times New Roman" w:cs="Times New Roman"/>
          <w:sz w:val="24"/>
          <w:szCs w:val="24"/>
        </w:rPr>
        <w:t xml:space="preserve"> </w:t>
      </w:r>
      <w:proofErr w:type="spellStart"/>
      <w:r w:rsidR="00F57E59" w:rsidRPr="00AD2813">
        <w:rPr>
          <w:rStyle w:val="selectable"/>
          <w:rFonts w:ascii="Times New Roman" w:hAnsi="Times New Roman" w:cs="Times New Roman"/>
          <w:sz w:val="24"/>
          <w:szCs w:val="24"/>
        </w:rPr>
        <w:t>Biktagirova</w:t>
      </w:r>
      <w:proofErr w:type="spellEnd"/>
      <w:r w:rsidR="00F57E59" w:rsidRPr="00AD2813">
        <w:rPr>
          <w:rStyle w:val="selectable"/>
          <w:rFonts w:ascii="Times New Roman" w:hAnsi="Times New Roman" w:cs="Times New Roman"/>
          <w:sz w:val="24"/>
          <w:szCs w:val="24"/>
        </w:rPr>
        <w:t xml:space="preserve"> and </w:t>
      </w:r>
      <w:proofErr w:type="spellStart"/>
      <w:r w:rsidR="00F57E59" w:rsidRPr="00AD2813">
        <w:rPr>
          <w:rStyle w:val="selectable"/>
          <w:rFonts w:ascii="Times New Roman" w:hAnsi="Times New Roman" w:cs="Times New Roman"/>
          <w:sz w:val="24"/>
          <w:szCs w:val="24"/>
        </w:rPr>
        <w:t>Khitryuk</w:t>
      </w:r>
      <w:r w:rsidR="00C054A3" w:rsidRPr="00AD2813">
        <w:rPr>
          <w:rStyle w:val="selectable"/>
          <w:rFonts w:ascii="Times New Roman" w:hAnsi="Times New Roman" w:cs="Times New Roman"/>
          <w:sz w:val="24"/>
          <w:szCs w:val="24"/>
        </w:rPr>
        <w:t>’s</w:t>
      </w:r>
      <w:proofErr w:type="spellEnd"/>
      <w:r w:rsidR="00461B55" w:rsidRPr="00AD2813">
        <w:rPr>
          <w:rStyle w:val="selectable"/>
          <w:rFonts w:ascii="Times New Roman" w:hAnsi="Times New Roman" w:cs="Times New Roman"/>
          <w:sz w:val="24"/>
          <w:szCs w:val="24"/>
        </w:rPr>
        <w:t xml:space="preserve"> (2016</w:t>
      </w:r>
      <w:r w:rsidR="00F57E59" w:rsidRPr="00AD2813">
        <w:rPr>
          <w:rStyle w:val="selectable"/>
          <w:rFonts w:ascii="Times New Roman" w:hAnsi="Times New Roman" w:cs="Times New Roman"/>
          <w:sz w:val="24"/>
          <w:szCs w:val="24"/>
        </w:rPr>
        <w:t xml:space="preserve">) </w:t>
      </w:r>
      <w:r w:rsidR="00830D82" w:rsidRPr="00AD2813">
        <w:rPr>
          <w:rStyle w:val="selectable"/>
          <w:rFonts w:ascii="Times New Roman" w:hAnsi="Times New Roman" w:cs="Times New Roman"/>
          <w:sz w:val="24"/>
          <w:szCs w:val="24"/>
        </w:rPr>
        <w:t>argument</w:t>
      </w:r>
      <w:r w:rsidR="00C054A3" w:rsidRPr="00AD2813">
        <w:rPr>
          <w:rStyle w:val="selectable"/>
          <w:rFonts w:ascii="Times New Roman" w:hAnsi="Times New Roman" w:cs="Times New Roman"/>
          <w:sz w:val="24"/>
          <w:szCs w:val="24"/>
        </w:rPr>
        <w:t xml:space="preserve"> that </w:t>
      </w:r>
      <w:r w:rsidR="00F57E59" w:rsidRPr="00AD2813">
        <w:rPr>
          <w:rStyle w:val="selectable"/>
          <w:rFonts w:ascii="Times New Roman" w:hAnsi="Times New Roman" w:cs="Times New Roman"/>
          <w:sz w:val="24"/>
          <w:szCs w:val="24"/>
        </w:rPr>
        <w:t>training in the early years is</w:t>
      </w:r>
      <w:r w:rsidR="00830D82" w:rsidRPr="00AD2813">
        <w:rPr>
          <w:rStyle w:val="selectable"/>
          <w:rFonts w:ascii="Times New Roman" w:hAnsi="Times New Roman" w:cs="Times New Roman"/>
          <w:sz w:val="24"/>
          <w:szCs w:val="24"/>
        </w:rPr>
        <w:t xml:space="preserve"> minimal. T</w:t>
      </w:r>
      <w:r w:rsidR="00F57E59" w:rsidRPr="00AD2813">
        <w:rPr>
          <w:rStyle w:val="selectable"/>
          <w:rFonts w:ascii="Times New Roman" w:hAnsi="Times New Roman" w:cs="Times New Roman"/>
          <w:sz w:val="24"/>
          <w:szCs w:val="24"/>
        </w:rPr>
        <w:t xml:space="preserve">here was a trend that </w:t>
      </w:r>
      <w:r w:rsidR="00830D82" w:rsidRPr="00AD2813">
        <w:rPr>
          <w:rStyle w:val="selectable"/>
          <w:rFonts w:ascii="Times New Roman" w:hAnsi="Times New Roman" w:cs="Times New Roman"/>
          <w:sz w:val="24"/>
          <w:szCs w:val="24"/>
        </w:rPr>
        <w:t>emerged with regards to access to training</w:t>
      </w:r>
      <w:r w:rsidR="00F57E59" w:rsidRPr="00AD2813">
        <w:rPr>
          <w:rStyle w:val="selectable"/>
          <w:rFonts w:ascii="Times New Roman" w:hAnsi="Times New Roman" w:cs="Times New Roman"/>
          <w:sz w:val="24"/>
          <w:szCs w:val="24"/>
        </w:rPr>
        <w:t xml:space="preserve">. Practitioner A, C and F all received some sort of training whether that was “in house training” (Practitioner A) or a “3 </w:t>
      </w:r>
      <w:proofErr w:type="gramStart"/>
      <w:r w:rsidR="00F57E59" w:rsidRPr="00AD2813">
        <w:rPr>
          <w:rStyle w:val="selectable"/>
          <w:rFonts w:ascii="Times New Roman" w:hAnsi="Times New Roman" w:cs="Times New Roman"/>
          <w:sz w:val="24"/>
          <w:szCs w:val="24"/>
        </w:rPr>
        <w:t>week night</w:t>
      </w:r>
      <w:proofErr w:type="gramEnd"/>
      <w:r w:rsidR="00F57E59" w:rsidRPr="00AD2813">
        <w:rPr>
          <w:rStyle w:val="selectable"/>
          <w:rFonts w:ascii="Times New Roman" w:hAnsi="Times New Roman" w:cs="Times New Roman"/>
          <w:sz w:val="24"/>
          <w:szCs w:val="24"/>
        </w:rPr>
        <w:t xml:space="preserve"> course” (Practitioner F). </w:t>
      </w:r>
      <w:r w:rsidR="0027083A">
        <w:rPr>
          <w:rStyle w:val="selectable"/>
          <w:rFonts w:ascii="Times New Roman" w:hAnsi="Times New Roman" w:cs="Times New Roman"/>
          <w:sz w:val="24"/>
          <w:szCs w:val="24"/>
        </w:rPr>
        <w:t>These</w:t>
      </w:r>
      <w:r w:rsidR="00F57E59" w:rsidRPr="00AD2813">
        <w:rPr>
          <w:rStyle w:val="selectable"/>
          <w:rFonts w:ascii="Times New Roman" w:hAnsi="Times New Roman" w:cs="Times New Roman"/>
          <w:sz w:val="24"/>
          <w:szCs w:val="24"/>
        </w:rPr>
        <w:t xml:space="preserve"> three practitioners have worked in the EYS for the longest </w:t>
      </w:r>
      <w:proofErr w:type="gramStart"/>
      <w:r w:rsidR="00F57E59" w:rsidRPr="00AD2813">
        <w:rPr>
          <w:rStyle w:val="selectable"/>
          <w:rFonts w:ascii="Times New Roman" w:hAnsi="Times New Roman" w:cs="Times New Roman"/>
          <w:sz w:val="24"/>
          <w:szCs w:val="24"/>
        </w:rPr>
        <w:t>period of time</w:t>
      </w:r>
      <w:proofErr w:type="gramEnd"/>
      <w:r w:rsidR="00DF381A" w:rsidRPr="00AD2813">
        <w:rPr>
          <w:rStyle w:val="selectable"/>
          <w:rFonts w:ascii="Times New Roman" w:hAnsi="Times New Roman" w:cs="Times New Roman"/>
          <w:sz w:val="24"/>
          <w:szCs w:val="24"/>
        </w:rPr>
        <w:t>,</w:t>
      </w:r>
      <w:r w:rsidR="00F57E59" w:rsidRPr="00AD2813">
        <w:rPr>
          <w:rStyle w:val="selectable"/>
          <w:rFonts w:ascii="Times New Roman" w:hAnsi="Times New Roman" w:cs="Times New Roman"/>
          <w:sz w:val="24"/>
          <w:szCs w:val="24"/>
        </w:rPr>
        <w:t xml:space="preserve"> ranging from 10-21 </w:t>
      </w:r>
      <w:r w:rsidR="00F57E59" w:rsidRPr="00AD2813">
        <w:rPr>
          <w:rStyle w:val="selectable"/>
          <w:rFonts w:ascii="Times New Roman" w:hAnsi="Times New Roman" w:cs="Times New Roman"/>
          <w:sz w:val="24"/>
          <w:szCs w:val="24"/>
        </w:rPr>
        <w:lastRenderedPageBreak/>
        <w:t>years</w:t>
      </w:r>
      <w:r w:rsidR="00E57EF6" w:rsidRPr="00AD2813">
        <w:rPr>
          <w:rStyle w:val="selectable"/>
          <w:rFonts w:ascii="Times New Roman" w:hAnsi="Times New Roman" w:cs="Times New Roman"/>
          <w:sz w:val="24"/>
          <w:szCs w:val="24"/>
        </w:rPr>
        <w:t>. This implies</w:t>
      </w:r>
      <w:r w:rsidR="00F57E59" w:rsidRPr="00AD2813">
        <w:rPr>
          <w:rStyle w:val="selectable"/>
          <w:rFonts w:ascii="Times New Roman" w:hAnsi="Times New Roman" w:cs="Times New Roman"/>
          <w:sz w:val="24"/>
          <w:szCs w:val="24"/>
        </w:rPr>
        <w:t xml:space="preserve"> that the length of time in a setting </w:t>
      </w:r>
      <w:r w:rsidR="00DF381A" w:rsidRPr="00AD2813">
        <w:rPr>
          <w:rStyle w:val="selectable"/>
          <w:rFonts w:ascii="Times New Roman" w:hAnsi="Times New Roman" w:cs="Times New Roman"/>
          <w:sz w:val="24"/>
          <w:szCs w:val="24"/>
        </w:rPr>
        <w:t>can determine</w:t>
      </w:r>
      <w:r w:rsidR="00C054A3" w:rsidRPr="00AD2813">
        <w:rPr>
          <w:rStyle w:val="selectable"/>
          <w:rFonts w:ascii="Times New Roman" w:hAnsi="Times New Roman" w:cs="Times New Roman"/>
          <w:sz w:val="24"/>
          <w:szCs w:val="24"/>
        </w:rPr>
        <w:t xml:space="preserve"> </w:t>
      </w:r>
      <w:r w:rsidR="00E57EF6" w:rsidRPr="00AD2813">
        <w:rPr>
          <w:rStyle w:val="selectable"/>
          <w:rFonts w:ascii="Times New Roman" w:hAnsi="Times New Roman" w:cs="Times New Roman"/>
          <w:sz w:val="24"/>
          <w:szCs w:val="24"/>
        </w:rPr>
        <w:t>the availability of training</w:t>
      </w:r>
      <w:r w:rsidR="00F57E59" w:rsidRPr="00AD2813">
        <w:rPr>
          <w:rStyle w:val="selectable"/>
          <w:rFonts w:ascii="Times New Roman" w:hAnsi="Times New Roman" w:cs="Times New Roman"/>
          <w:sz w:val="24"/>
          <w:szCs w:val="24"/>
        </w:rPr>
        <w:t xml:space="preserve">. </w:t>
      </w:r>
      <w:r w:rsidR="00C054A3" w:rsidRPr="00AD2813">
        <w:rPr>
          <w:rStyle w:val="selectable"/>
          <w:rFonts w:ascii="Times New Roman" w:hAnsi="Times New Roman" w:cs="Times New Roman"/>
          <w:sz w:val="24"/>
          <w:szCs w:val="24"/>
        </w:rPr>
        <w:t>T</w:t>
      </w:r>
      <w:r w:rsidR="00E57EF6" w:rsidRPr="00AD2813">
        <w:rPr>
          <w:rStyle w:val="selectable"/>
          <w:rFonts w:ascii="Times New Roman" w:hAnsi="Times New Roman" w:cs="Times New Roman"/>
          <w:sz w:val="24"/>
          <w:szCs w:val="24"/>
        </w:rPr>
        <w:t>his could put</w:t>
      </w:r>
      <w:r w:rsidR="00830D82" w:rsidRPr="00AD2813">
        <w:rPr>
          <w:rStyle w:val="selectable"/>
          <w:rFonts w:ascii="Times New Roman" w:hAnsi="Times New Roman" w:cs="Times New Roman"/>
          <w:sz w:val="24"/>
          <w:szCs w:val="24"/>
        </w:rPr>
        <w:t xml:space="preserve"> </w:t>
      </w:r>
      <w:r w:rsidR="00F57E59" w:rsidRPr="00AD2813">
        <w:rPr>
          <w:rStyle w:val="selectable"/>
          <w:rFonts w:ascii="Times New Roman" w:hAnsi="Times New Roman" w:cs="Times New Roman"/>
          <w:sz w:val="24"/>
          <w:szCs w:val="24"/>
        </w:rPr>
        <w:t>newly qualified practitioners</w:t>
      </w:r>
      <w:r w:rsidR="00E57EF6" w:rsidRPr="00AD2813">
        <w:rPr>
          <w:rStyle w:val="selectable"/>
          <w:rFonts w:ascii="Times New Roman" w:hAnsi="Times New Roman" w:cs="Times New Roman"/>
          <w:sz w:val="24"/>
          <w:szCs w:val="24"/>
        </w:rPr>
        <w:t xml:space="preserve"> at a disadvantage in terms of access to </w:t>
      </w:r>
      <w:r w:rsidR="00C054A3" w:rsidRPr="00AD2813">
        <w:rPr>
          <w:rStyle w:val="selectable"/>
          <w:rFonts w:ascii="Times New Roman" w:hAnsi="Times New Roman" w:cs="Times New Roman"/>
          <w:sz w:val="24"/>
          <w:szCs w:val="24"/>
        </w:rPr>
        <w:t>appropriate training</w:t>
      </w:r>
      <w:r w:rsidR="00830D82" w:rsidRPr="00AD2813">
        <w:rPr>
          <w:rStyle w:val="selectable"/>
          <w:rFonts w:ascii="Times New Roman" w:hAnsi="Times New Roman" w:cs="Times New Roman"/>
          <w:sz w:val="24"/>
          <w:szCs w:val="24"/>
        </w:rPr>
        <w:t>,</w:t>
      </w:r>
      <w:r w:rsidR="00C054A3" w:rsidRPr="00AD2813">
        <w:rPr>
          <w:rStyle w:val="selectable"/>
          <w:rFonts w:ascii="Times New Roman" w:hAnsi="Times New Roman" w:cs="Times New Roman"/>
          <w:sz w:val="24"/>
          <w:szCs w:val="24"/>
        </w:rPr>
        <w:t xml:space="preserve"> which impacts on their ability to support children with autism and </w:t>
      </w:r>
      <w:proofErr w:type="gramStart"/>
      <w:r w:rsidR="00C054A3" w:rsidRPr="00AD2813">
        <w:rPr>
          <w:rStyle w:val="selectable"/>
          <w:rFonts w:ascii="Times New Roman" w:hAnsi="Times New Roman" w:cs="Times New Roman"/>
          <w:sz w:val="24"/>
          <w:szCs w:val="24"/>
        </w:rPr>
        <w:t>other</w:t>
      </w:r>
      <w:proofErr w:type="gramEnd"/>
      <w:r w:rsidR="00C054A3" w:rsidRPr="00AD2813">
        <w:rPr>
          <w:rStyle w:val="selectable"/>
          <w:rFonts w:ascii="Times New Roman" w:hAnsi="Times New Roman" w:cs="Times New Roman"/>
          <w:sz w:val="24"/>
          <w:szCs w:val="24"/>
        </w:rPr>
        <w:t xml:space="preserve"> SEN</w:t>
      </w:r>
      <w:r w:rsidR="00F57E59" w:rsidRPr="00AD2813">
        <w:rPr>
          <w:rStyle w:val="selectable"/>
          <w:rFonts w:ascii="Times New Roman" w:hAnsi="Times New Roman" w:cs="Times New Roman"/>
          <w:sz w:val="24"/>
          <w:szCs w:val="24"/>
        </w:rPr>
        <w:t xml:space="preserve">. </w:t>
      </w:r>
    </w:p>
    <w:p w14:paraId="3B635011" w14:textId="77777777" w:rsidR="00F57E59" w:rsidRPr="00AD2813" w:rsidRDefault="00CB1BB4" w:rsidP="008565FE">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Practitioner A alongside practitioner D</w:t>
      </w:r>
      <w:r w:rsidR="00F57E59" w:rsidRPr="00AD2813">
        <w:rPr>
          <w:rStyle w:val="selectable"/>
          <w:rFonts w:ascii="Times New Roman" w:hAnsi="Times New Roman" w:cs="Times New Roman"/>
          <w:sz w:val="24"/>
          <w:szCs w:val="24"/>
        </w:rPr>
        <w:t xml:space="preserve"> noted that other people in the setting would receive training of some sort in regards to SEN and/or autism but because they were</w:t>
      </w:r>
      <w:r w:rsidR="00550526" w:rsidRPr="00AD2813">
        <w:rPr>
          <w:rStyle w:val="selectable"/>
          <w:rFonts w:ascii="Times New Roman" w:hAnsi="Times New Roman" w:cs="Times New Roman"/>
          <w:sz w:val="24"/>
          <w:szCs w:val="24"/>
        </w:rPr>
        <w:t xml:space="preserve"> “classed as relief” (practitioner B)</w:t>
      </w:r>
      <w:r w:rsidR="00F57E59" w:rsidRPr="00AD2813">
        <w:rPr>
          <w:rStyle w:val="selectable"/>
          <w:rFonts w:ascii="Times New Roman" w:hAnsi="Times New Roman" w:cs="Times New Roman"/>
          <w:sz w:val="24"/>
          <w:szCs w:val="24"/>
        </w:rPr>
        <w:t xml:space="preserve"> </w:t>
      </w:r>
      <w:r w:rsidR="00550526" w:rsidRPr="00AD2813">
        <w:rPr>
          <w:rStyle w:val="selectable"/>
          <w:rFonts w:ascii="Times New Roman" w:hAnsi="Times New Roman" w:cs="Times New Roman"/>
          <w:sz w:val="24"/>
          <w:szCs w:val="24"/>
        </w:rPr>
        <w:t>or “</w:t>
      </w:r>
      <w:r w:rsidR="00F57E59" w:rsidRPr="00AD2813">
        <w:rPr>
          <w:rStyle w:val="selectable"/>
          <w:rFonts w:ascii="Times New Roman" w:hAnsi="Times New Roman" w:cs="Times New Roman"/>
          <w:sz w:val="24"/>
          <w:szCs w:val="24"/>
        </w:rPr>
        <w:t xml:space="preserve">not a key member of staff” (practitioner A),  they would </w:t>
      </w:r>
      <w:r w:rsidR="00C054A3" w:rsidRPr="00AD2813">
        <w:rPr>
          <w:rStyle w:val="selectable"/>
          <w:rFonts w:ascii="Times New Roman" w:hAnsi="Times New Roman" w:cs="Times New Roman"/>
          <w:sz w:val="24"/>
          <w:szCs w:val="24"/>
        </w:rPr>
        <w:t>not receive the training. This seems to be contrary to the recommendations made in the</w:t>
      </w:r>
      <w:r w:rsidR="00F57E59" w:rsidRPr="00AD2813">
        <w:rPr>
          <w:rStyle w:val="selectable"/>
          <w:rFonts w:ascii="Times New Roman" w:hAnsi="Times New Roman" w:cs="Times New Roman"/>
          <w:sz w:val="24"/>
          <w:szCs w:val="24"/>
        </w:rPr>
        <w:t xml:space="preserve"> AET competency framework </w:t>
      </w:r>
      <w:r w:rsidR="00C054A3" w:rsidRPr="00AD2813">
        <w:rPr>
          <w:rStyle w:val="selectable"/>
          <w:rFonts w:ascii="Times New Roman" w:hAnsi="Times New Roman" w:cs="Times New Roman"/>
          <w:sz w:val="24"/>
          <w:szCs w:val="24"/>
        </w:rPr>
        <w:t>(</w:t>
      </w:r>
      <w:r w:rsidR="00F57E59" w:rsidRPr="00AD2813">
        <w:rPr>
          <w:rStyle w:val="selectable"/>
          <w:rFonts w:ascii="Times New Roman" w:hAnsi="Times New Roman" w:cs="Times New Roman"/>
          <w:sz w:val="24"/>
          <w:szCs w:val="24"/>
        </w:rPr>
        <w:t>Jones et al., 2014</w:t>
      </w:r>
      <w:r w:rsidR="00C054A3" w:rsidRPr="00AD2813">
        <w:rPr>
          <w:rStyle w:val="selectable"/>
          <w:rFonts w:ascii="Times New Roman" w:hAnsi="Times New Roman" w:cs="Times New Roman"/>
          <w:sz w:val="24"/>
          <w:szCs w:val="24"/>
        </w:rPr>
        <w:t>b</w:t>
      </w:r>
      <w:r w:rsidR="00F57E59" w:rsidRPr="00AD2813">
        <w:rPr>
          <w:rStyle w:val="selectable"/>
          <w:rFonts w:ascii="Times New Roman" w:hAnsi="Times New Roman" w:cs="Times New Roman"/>
          <w:sz w:val="24"/>
          <w:szCs w:val="24"/>
        </w:rPr>
        <w:t>)</w:t>
      </w:r>
      <w:r w:rsidR="00C054A3" w:rsidRPr="00AD2813">
        <w:rPr>
          <w:rStyle w:val="selectable"/>
          <w:rFonts w:ascii="Times New Roman" w:hAnsi="Times New Roman" w:cs="Times New Roman"/>
          <w:sz w:val="24"/>
          <w:szCs w:val="24"/>
        </w:rPr>
        <w:t xml:space="preserve"> which state</w:t>
      </w:r>
      <w:r w:rsidR="000077DC" w:rsidRPr="00AD2813">
        <w:rPr>
          <w:rStyle w:val="selectable"/>
          <w:rFonts w:ascii="Times New Roman" w:hAnsi="Times New Roman" w:cs="Times New Roman"/>
          <w:sz w:val="24"/>
          <w:szCs w:val="24"/>
        </w:rPr>
        <w:t>s</w:t>
      </w:r>
      <w:r w:rsidR="00F57E59" w:rsidRPr="00AD2813">
        <w:rPr>
          <w:rStyle w:val="selectable"/>
          <w:rFonts w:ascii="Times New Roman" w:hAnsi="Times New Roman" w:cs="Times New Roman"/>
          <w:sz w:val="24"/>
          <w:szCs w:val="24"/>
        </w:rPr>
        <w:t xml:space="preserve"> that every member of staff should be trained in the setting rega</w:t>
      </w:r>
      <w:r w:rsidRPr="00AD2813">
        <w:rPr>
          <w:rStyle w:val="selectable"/>
          <w:rFonts w:ascii="Times New Roman" w:hAnsi="Times New Roman" w:cs="Times New Roman"/>
          <w:sz w:val="24"/>
          <w:szCs w:val="24"/>
        </w:rPr>
        <w:t>rdless of their role</w:t>
      </w:r>
      <w:r w:rsidR="00F57E59" w:rsidRPr="00AD2813">
        <w:rPr>
          <w:rStyle w:val="selectable"/>
          <w:rFonts w:ascii="Times New Roman" w:hAnsi="Times New Roman" w:cs="Times New Roman"/>
          <w:sz w:val="24"/>
          <w:szCs w:val="24"/>
        </w:rPr>
        <w:t xml:space="preserve">. </w:t>
      </w:r>
      <w:r w:rsidR="00C054A3" w:rsidRPr="00AD2813">
        <w:rPr>
          <w:rStyle w:val="selectable"/>
          <w:rFonts w:ascii="Times New Roman" w:hAnsi="Times New Roman" w:cs="Times New Roman"/>
          <w:sz w:val="24"/>
          <w:szCs w:val="24"/>
        </w:rPr>
        <w:t xml:space="preserve">In some settings no one is receiving any training as </w:t>
      </w:r>
      <w:r w:rsidRPr="00AD2813">
        <w:rPr>
          <w:rStyle w:val="selectable"/>
          <w:rFonts w:ascii="Times New Roman" w:hAnsi="Times New Roman" w:cs="Times New Roman"/>
          <w:sz w:val="24"/>
          <w:szCs w:val="24"/>
        </w:rPr>
        <w:t>p</w:t>
      </w:r>
      <w:r w:rsidR="00F57E59" w:rsidRPr="00AD2813">
        <w:rPr>
          <w:rStyle w:val="selectable"/>
          <w:rFonts w:ascii="Times New Roman" w:hAnsi="Times New Roman" w:cs="Times New Roman"/>
          <w:sz w:val="24"/>
          <w:szCs w:val="24"/>
        </w:rPr>
        <w:t>racti</w:t>
      </w:r>
      <w:r w:rsidR="00C054A3" w:rsidRPr="00AD2813">
        <w:rPr>
          <w:rStyle w:val="selectable"/>
          <w:rFonts w:ascii="Times New Roman" w:hAnsi="Times New Roman" w:cs="Times New Roman"/>
          <w:sz w:val="24"/>
          <w:szCs w:val="24"/>
        </w:rPr>
        <w:t>tioner E says</w:t>
      </w:r>
      <w:r w:rsidR="00F57E59" w:rsidRPr="00AD2813">
        <w:rPr>
          <w:rStyle w:val="selectable"/>
          <w:rFonts w:ascii="Times New Roman" w:hAnsi="Times New Roman" w:cs="Times New Roman"/>
          <w:sz w:val="24"/>
          <w:szCs w:val="24"/>
        </w:rPr>
        <w:t>:</w:t>
      </w:r>
    </w:p>
    <w:p w14:paraId="6C036634" w14:textId="77777777" w:rsidR="00F57E59" w:rsidRPr="00AD2813" w:rsidRDefault="00F57E59" w:rsidP="00AD2813">
      <w:pPr>
        <w:spacing w:line="480" w:lineRule="auto"/>
        <w:ind w:firstLine="720"/>
        <w:rPr>
          <w:rStyle w:val="selectable"/>
          <w:rFonts w:ascii="Times New Roman" w:hAnsi="Times New Roman" w:cs="Times New Roman"/>
          <w:i/>
          <w:sz w:val="24"/>
          <w:szCs w:val="24"/>
        </w:rPr>
      </w:pPr>
      <w:r w:rsidRPr="00AD2813">
        <w:rPr>
          <w:rStyle w:val="selectable"/>
          <w:rFonts w:ascii="Times New Roman" w:hAnsi="Times New Roman" w:cs="Times New Roman"/>
          <w:sz w:val="24"/>
          <w:szCs w:val="24"/>
        </w:rPr>
        <w:t xml:space="preserve"> “</w:t>
      </w:r>
      <w:r w:rsidRPr="00AD2813">
        <w:rPr>
          <w:rStyle w:val="selectable"/>
          <w:rFonts w:ascii="Times New Roman" w:hAnsi="Times New Roman" w:cs="Times New Roman"/>
          <w:i/>
          <w:sz w:val="24"/>
          <w:szCs w:val="24"/>
        </w:rPr>
        <w:t>the setting as whole where I work have not been given any training”.</w:t>
      </w:r>
      <w:r w:rsidRPr="00AD2813">
        <w:rPr>
          <w:rStyle w:val="selectable"/>
          <w:rFonts w:ascii="Times New Roman" w:hAnsi="Times New Roman" w:cs="Times New Roman"/>
          <w:sz w:val="24"/>
          <w:szCs w:val="24"/>
        </w:rPr>
        <w:t xml:space="preserve"> </w:t>
      </w:r>
    </w:p>
    <w:p w14:paraId="5974C469" w14:textId="77777777" w:rsidR="00F57E59" w:rsidRPr="00AD2813" w:rsidRDefault="008B7E8E" w:rsidP="008565FE">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Out of the two who did receive some autism training, </w:t>
      </w:r>
      <w:r w:rsidR="00106509" w:rsidRPr="00AD2813">
        <w:rPr>
          <w:rFonts w:ascii="Times New Roman" w:hAnsi="Times New Roman" w:cs="Times New Roman"/>
          <w:sz w:val="24"/>
          <w:szCs w:val="24"/>
        </w:rPr>
        <w:t>p</w:t>
      </w:r>
      <w:r w:rsidR="00F57E59" w:rsidRPr="00AD2813">
        <w:rPr>
          <w:rFonts w:ascii="Times New Roman" w:hAnsi="Times New Roman" w:cs="Times New Roman"/>
          <w:sz w:val="24"/>
          <w:szCs w:val="24"/>
        </w:rPr>
        <w:t>articipant F explains that the traini</w:t>
      </w:r>
      <w:r w:rsidR="00106509" w:rsidRPr="00AD2813">
        <w:rPr>
          <w:rFonts w:ascii="Times New Roman" w:hAnsi="Times New Roman" w:cs="Times New Roman"/>
          <w:sz w:val="24"/>
          <w:szCs w:val="24"/>
        </w:rPr>
        <w:t>ng was not provided from the setting</w:t>
      </w:r>
      <w:r w:rsidR="00F57E59" w:rsidRPr="00AD2813">
        <w:rPr>
          <w:rFonts w:ascii="Times New Roman" w:hAnsi="Times New Roman" w:cs="Times New Roman"/>
          <w:sz w:val="24"/>
          <w:szCs w:val="24"/>
        </w:rPr>
        <w:t xml:space="preserve"> itself,</w:t>
      </w:r>
      <w:r w:rsidRPr="00AD2813">
        <w:rPr>
          <w:rFonts w:ascii="Times New Roman" w:hAnsi="Times New Roman" w:cs="Times New Roman"/>
          <w:sz w:val="24"/>
          <w:szCs w:val="24"/>
        </w:rPr>
        <w:t xml:space="preserve"> but</w:t>
      </w:r>
      <w:r w:rsidR="00F57E59" w:rsidRPr="00AD2813">
        <w:rPr>
          <w:rFonts w:ascii="Times New Roman" w:hAnsi="Times New Roman" w:cs="Times New Roman"/>
          <w:sz w:val="24"/>
          <w:szCs w:val="24"/>
        </w:rPr>
        <w:t xml:space="preserve"> it was a college night cours</w:t>
      </w:r>
      <w:r w:rsidRPr="00AD2813">
        <w:rPr>
          <w:rFonts w:ascii="Times New Roman" w:hAnsi="Times New Roman" w:cs="Times New Roman"/>
          <w:sz w:val="24"/>
          <w:szCs w:val="24"/>
        </w:rPr>
        <w:t>e and she</w:t>
      </w:r>
      <w:r w:rsidR="00F57E59" w:rsidRPr="00AD2813">
        <w:rPr>
          <w:rFonts w:ascii="Times New Roman" w:hAnsi="Times New Roman" w:cs="Times New Roman"/>
          <w:sz w:val="24"/>
          <w:szCs w:val="24"/>
        </w:rPr>
        <w:t xml:space="preserve">: </w:t>
      </w:r>
    </w:p>
    <w:p w14:paraId="6F9FE328" w14:textId="77777777" w:rsidR="00F57E59" w:rsidRPr="00AD2813" w:rsidRDefault="00F57E59" w:rsidP="00AD2813">
      <w:pPr>
        <w:spacing w:line="480" w:lineRule="auto"/>
        <w:ind w:firstLine="720"/>
        <w:rPr>
          <w:rFonts w:ascii="Times New Roman" w:hAnsi="Times New Roman" w:cs="Times New Roman"/>
          <w:sz w:val="24"/>
          <w:szCs w:val="24"/>
        </w:rPr>
      </w:pPr>
      <w:r w:rsidRPr="00AD2813">
        <w:rPr>
          <w:rFonts w:ascii="Times New Roman" w:hAnsi="Times New Roman" w:cs="Times New Roman"/>
          <w:i/>
          <w:sz w:val="24"/>
          <w:szCs w:val="24"/>
        </w:rPr>
        <w:t>“felt it covered school age and above and not early years”.</w:t>
      </w:r>
      <w:r w:rsidRPr="00AD2813">
        <w:rPr>
          <w:rFonts w:ascii="Times New Roman" w:hAnsi="Times New Roman" w:cs="Times New Roman"/>
          <w:sz w:val="24"/>
          <w:szCs w:val="24"/>
        </w:rPr>
        <w:t xml:space="preserve"> </w:t>
      </w:r>
    </w:p>
    <w:p w14:paraId="63DA6EC3" w14:textId="3B09DE29" w:rsidR="00F57E59" w:rsidRPr="00AD2813" w:rsidRDefault="008B7E8E" w:rsidP="008565FE">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 xml:space="preserve">Training also seems to be based on </w:t>
      </w:r>
      <w:r w:rsidR="00106509" w:rsidRPr="00AD2813">
        <w:rPr>
          <w:rStyle w:val="selectable"/>
          <w:rFonts w:ascii="Times New Roman" w:hAnsi="Times New Roman" w:cs="Times New Roman"/>
          <w:sz w:val="24"/>
          <w:szCs w:val="24"/>
        </w:rPr>
        <w:t>the setting needs. For example</w:t>
      </w:r>
      <w:r w:rsidR="00EC7457">
        <w:rPr>
          <w:rStyle w:val="selectable"/>
          <w:rFonts w:ascii="Times New Roman" w:hAnsi="Times New Roman" w:cs="Times New Roman"/>
          <w:sz w:val="24"/>
          <w:szCs w:val="24"/>
        </w:rPr>
        <w:t>,</w:t>
      </w:r>
      <w:r w:rsidR="00106509" w:rsidRPr="00AD2813">
        <w:rPr>
          <w:rStyle w:val="selectable"/>
          <w:rFonts w:ascii="Times New Roman" w:hAnsi="Times New Roman" w:cs="Times New Roman"/>
          <w:sz w:val="24"/>
          <w:szCs w:val="24"/>
        </w:rPr>
        <w:t xml:space="preserve"> p</w:t>
      </w:r>
      <w:r w:rsidR="00F57E59" w:rsidRPr="00AD2813">
        <w:rPr>
          <w:rStyle w:val="selectable"/>
          <w:rFonts w:ascii="Times New Roman" w:hAnsi="Times New Roman" w:cs="Times New Roman"/>
          <w:sz w:val="24"/>
          <w:szCs w:val="24"/>
        </w:rPr>
        <w:t>ractit</w:t>
      </w:r>
      <w:r w:rsidRPr="00AD2813">
        <w:rPr>
          <w:rStyle w:val="selectable"/>
          <w:rFonts w:ascii="Times New Roman" w:hAnsi="Times New Roman" w:cs="Times New Roman"/>
          <w:sz w:val="24"/>
          <w:szCs w:val="24"/>
        </w:rPr>
        <w:t>ioner C explain</w:t>
      </w:r>
      <w:r w:rsidR="00106509" w:rsidRPr="00AD2813">
        <w:rPr>
          <w:rStyle w:val="selectable"/>
          <w:rFonts w:ascii="Times New Roman" w:hAnsi="Times New Roman" w:cs="Times New Roman"/>
          <w:sz w:val="24"/>
          <w:szCs w:val="24"/>
        </w:rPr>
        <w:t>s</w:t>
      </w:r>
      <w:r w:rsidR="00F57E59" w:rsidRPr="00AD2813">
        <w:rPr>
          <w:rStyle w:val="selectable"/>
          <w:rFonts w:ascii="Times New Roman" w:hAnsi="Times New Roman" w:cs="Times New Roman"/>
          <w:sz w:val="24"/>
          <w:szCs w:val="24"/>
        </w:rPr>
        <w:t>:</w:t>
      </w:r>
    </w:p>
    <w:p w14:paraId="4DD82B25" w14:textId="77777777" w:rsidR="00F57E59" w:rsidRPr="00AD2813" w:rsidRDefault="00F57E59" w:rsidP="00AD2813">
      <w:pPr>
        <w:spacing w:line="480" w:lineRule="auto"/>
        <w:rPr>
          <w:rStyle w:val="selectable"/>
          <w:rFonts w:ascii="Times New Roman" w:hAnsi="Times New Roman" w:cs="Times New Roman"/>
          <w:i/>
          <w:sz w:val="24"/>
          <w:szCs w:val="24"/>
        </w:rPr>
      </w:pPr>
      <w:r w:rsidRPr="00AD2813">
        <w:rPr>
          <w:rStyle w:val="selectable"/>
          <w:rFonts w:ascii="Times New Roman" w:hAnsi="Times New Roman" w:cs="Times New Roman"/>
          <w:i/>
          <w:sz w:val="24"/>
          <w:szCs w:val="24"/>
        </w:rPr>
        <w:t>“We have a lot of training on autism up here because of the</w:t>
      </w:r>
      <w:r w:rsidR="00106509" w:rsidRPr="00AD2813">
        <w:rPr>
          <w:rStyle w:val="selectable"/>
          <w:rFonts w:ascii="Times New Roman" w:hAnsi="Times New Roman" w:cs="Times New Roman"/>
          <w:i/>
          <w:sz w:val="24"/>
          <w:szCs w:val="24"/>
        </w:rPr>
        <w:t xml:space="preserve"> </w:t>
      </w:r>
      <w:proofErr w:type="gramStart"/>
      <w:r w:rsidR="00106509" w:rsidRPr="00AD2813">
        <w:rPr>
          <w:rStyle w:val="selectable"/>
          <w:rFonts w:ascii="Times New Roman" w:hAnsi="Times New Roman" w:cs="Times New Roman"/>
          <w:i/>
          <w:sz w:val="24"/>
          <w:szCs w:val="24"/>
        </w:rPr>
        <w:t>amount</w:t>
      </w:r>
      <w:proofErr w:type="gramEnd"/>
      <w:r w:rsidR="00106509" w:rsidRPr="00AD2813">
        <w:rPr>
          <w:rStyle w:val="selectable"/>
          <w:rFonts w:ascii="Times New Roman" w:hAnsi="Times New Roman" w:cs="Times New Roman"/>
          <w:i/>
          <w:sz w:val="24"/>
          <w:szCs w:val="24"/>
        </w:rPr>
        <w:t xml:space="preserve"> of children that </w:t>
      </w:r>
      <w:r w:rsidR="00E57EF6" w:rsidRPr="00AD2813">
        <w:rPr>
          <w:rStyle w:val="selectable"/>
          <w:rFonts w:ascii="Times New Roman" w:hAnsi="Times New Roman" w:cs="Times New Roman"/>
          <w:i/>
          <w:sz w:val="24"/>
          <w:szCs w:val="24"/>
        </w:rPr>
        <w:t xml:space="preserve">we </w:t>
      </w:r>
      <w:r w:rsidR="00106509" w:rsidRPr="00AD2813">
        <w:rPr>
          <w:rStyle w:val="selectable"/>
          <w:rFonts w:ascii="Times New Roman" w:hAnsi="Times New Roman" w:cs="Times New Roman"/>
          <w:i/>
          <w:sz w:val="24"/>
          <w:szCs w:val="24"/>
        </w:rPr>
        <w:t>have</w:t>
      </w:r>
      <w:r w:rsidRPr="00AD2813">
        <w:rPr>
          <w:rStyle w:val="selectable"/>
          <w:rFonts w:ascii="Times New Roman" w:hAnsi="Times New Roman" w:cs="Times New Roman"/>
          <w:i/>
          <w:sz w:val="24"/>
          <w:szCs w:val="24"/>
        </w:rPr>
        <w:t xml:space="preserve">”.  </w:t>
      </w:r>
    </w:p>
    <w:p w14:paraId="78FC1164" w14:textId="049C91C8" w:rsidR="00E57EF6" w:rsidRPr="00AD2813" w:rsidRDefault="008B7E8E" w:rsidP="008565FE">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 xml:space="preserve">The fact that the training is only available in one setting where they have a number of children with autism also highlights that </w:t>
      </w:r>
      <w:r w:rsidR="00E57EF6" w:rsidRPr="00AD2813">
        <w:rPr>
          <w:rStyle w:val="selectable"/>
          <w:rFonts w:ascii="Times New Roman" w:hAnsi="Times New Roman" w:cs="Times New Roman"/>
          <w:sz w:val="24"/>
          <w:szCs w:val="24"/>
        </w:rPr>
        <w:t xml:space="preserve">early </w:t>
      </w:r>
      <w:proofErr w:type="gramStart"/>
      <w:r w:rsidR="00E57EF6" w:rsidRPr="00AD2813">
        <w:rPr>
          <w:rStyle w:val="selectable"/>
          <w:rFonts w:ascii="Times New Roman" w:hAnsi="Times New Roman" w:cs="Times New Roman"/>
          <w:sz w:val="24"/>
          <w:szCs w:val="24"/>
        </w:rPr>
        <w:t>years</w:t>
      </w:r>
      <w:proofErr w:type="gramEnd"/>
      <w:r w:rsidR="00E57EF6" w:rsidRPr="00AD2813">
        <w:rPr>
          <w:rStyle w:val="selectable"/>
          <w:rFonts w:ascii="Times New Roman" w:hAnsi="Times New Roman" w:cs="Times New Roman"/>
          <w:sz w:val="24"/>
          <w:szCs w:val="24"/>
        </w:rPr>
        <w:t xml:space="preserve"> settings</w:t>
      </w:r>
      <w:r w:rsidRPr="00AD2813">
        <w:rPr>
          <w:rStyle w:val="selectable"/>
          <w:rFonts w:ascii="Times New Roman" w:hAnsi="Times New Roman" w:cs="Times New Roman"/>
          <w:sz w:val="24"/>
          <w:szCs w:val="24"/>
        </w:rPr>
        <w:t xml:space="preserve"> are not being proactive in their approach and only </w:t>
      </w:r>
      <w:r w:rsidR="00E57EF6" w:rsidRPr="00AD2813">
        <w:rPr>
          <w:rStyle w:val="selectable"/>
          <w:rFonts w:ascii="Times New Roman" w:hAnsi="Times New Roman" w:cs="Times New Roman"/>
          <w:sz w:val="24"/>
          <w:szCs w:val="24"/>
        </w:rPr>
        <w:t>provide training after</w:t>
      </w:r>
      <w:r w:rsidRPr="00AD2813">
        <w:rPr>
          <w:rStyle w:val="selectable"/>
          <w:rFonts w:ascii="Times New Roman" w:hAnsi="Times New Roman" w:cs="Times New Roman"/>
          <w:sz w:val="24"/>
          <w:szCs w:val="24"/>
        </w:rPr>
        <w:t xml:space="preserve"> some children</w:t>
      </w:r>
      <w:r w:rsidR="00E57EF6" w:rsidRPr="00AD2813">
        <w:rPr>
          <w:rStyle w:val="selectable"/>
          <w:rFonts w:ascii="Times New Roman" w:hAnsi="Times New Roman" w:cs="Times New Roman"/>
          <w:sz w:val="24"/>
          <w:szCs w:val="24"/>
        </w:rPr>
        <w:t xml:space="preserve"> are identified with autism</w:t>
      </w:r>
      <w:r w:rsidRPr="00AD2813">
        <w:rPr>
          <w:rStyle w:val="selectable"/>
          <w:rFonts w:ascii="Times New Roman" w:hAnsi="Times New Roman" w:cs="Times New Roman"/>
          <w:sz w:val="24"/>
          <w:szCs w:val="24"/>
        </w:rPr>
        <w:t xml:space="preserve">. </w:t>
      </w:r>
      <w:r w:rsidR="00E57EF6" w:rsidRPr="00AD2813">
        <w:rPr>
          <w:rStyle w:val="selectable"/>
          <w:rFonts w:ascii="Times New Roman" w:hAnsi="Times New Roman" w:cs="Times New Roman"/>
          <w:sz w:val="24"/>
          <w:szCs w:val="24"/>
        </w:rPr>
        <w:t>This will impact on the ability of the EYP</w:t>
      </w:r>
      <w:r w:rsidR="00EC7457">
        <w:rPr>
          <w:rStyle w:val="selectable"/>
          <w:rFonts w:ascii="Times New Roman" w:hAnsi="Times New Roman" w:cs="Times New Roman"/>
          <w:sz w:val="24"/>
          <w:szCs w:val="24"/>
        </w:rPr>
        <w:t>s</w:t>
      </w:r>
      <w:r w:rsidR="00E57EF6" w:rsidRPr="00AD2813">
        <w:rPr>
          <w:rStyle w:val="selectable"/>
          <w:rFonts w:ascii="Times New Roman" w:hAnsi="Times New Roman" w:cs="Times New Roman"/>
          <w:sz w:val="24"/>
          <w:szCs w:val="24"/>
        </w:rPr>
        <w:t xml:space="preserve"> to identify ea</w:t>
      </w:r>
      <w:r w:rsidR="00AC3FC0">
        <w:rPr>
          <w:rStyle w:val="selectable"/>
          <w:rFonts w:ascii="Times New Roman" w:hAnsi="Times New Roman" w:cs="Times New Roman"/>
          <w:sz w:val="24"/>
          <w:szCs w:val="24"/>
        </w:rPr>
        <w:t>rly signs of autism and provide</w:t>
      </w:r>
      <w:r w:rsidR="00E57EF6" w:rsidRPr="00AD2813">
        <w:rPr>
          <w:rStyle w:val="selectable"/>
          <w:rFonts w:ascii="Times New Roman" w:hAnsi="Times New Roman" w:cs="Times New Roman"/>
          <w:sz w:val="24"/>
          <w:szCs w:val="24"/>
        </w:rPr>
        <w:t xml:space="preserve"> appropriate support prior to the diagnosis. </w:t>
      </w:r>
    </w:p>
    <w:p w14:paraId="79341931" w14:textId="77777777" w:rsidR="00F57E59" w:rsidRDefault="008B7E8E" w:rsidP="008565FE">
      <w:pPr>
        <w:spacing w:line="480" w:lineRule="auto"/>
        <w:rPr>
          <w:rFonts w:ascii="Times New Roman" w:hAnsi="Times New Roman" w:cs="Times New Roman"/>
          <w:sz w:val="24"/>
          <w:szCs w:val="24"/>
        </w:rPr>
      </w:pPr>
      <w:r w:rsidRPr="00AD2813">
        <w:rPr>
          <w:rStyle w:val="selectable"/>
          <w:rFonts w:ascii="Times New Roman" w:hAnsi="Times New Roman" w:cs="Times New Roman"/>
          <w:sz w:val="24"/>
          <w:szCs w:val="24"/>
        </w:rPr>
        <w:lastRenderedPageBreak/>
        <w:t>Practitioner C further adds</w:t>
      </w:r>
      <w:r w:rsidR="00F57E59" w:rsidRPr="00AD2813">
        <w:rPr>
          <w:rStyle w:val="selectable"/>
          <w:rFonts w:ascii="Times New Roman" w:hAnsi="Times New Roman" w:cs="Times New Roman"/>
          <w:sz w:val="24"/>
          <w:szCs w:val="24"/>
        </w:rPr>
        <w:t xml:space="preserve"> that the training was not compulsory for all practitioners in the setting and it was an out of </w:t>
      </w:r>
      <w:r w:rsidR="000077DC" w:rsidRPr="00AD2813">
        <w:rPr>
          <w:rStyle w:val="selectable"/>
          <w:rFonts w:ascii="Times New Roman" w:hAnsi="Times New Roman" w:cs="Times New Roman"/>
          <w:sz w:val="24"/>
          <w:szCs w:val="24"/>
        </w:rPr>
        <w:t xml:space="preserve">hours </w:t>
      </w:r>
      <w:r w:rsidR="00106509" w:rsidRPr="00AD2813">
        <w:rPr>
          <w:rStyle w:val="selectable"/>
          <w:rFonts w:ascii="Times New Roman" w:hAnsi="Times New Roman" w:cs="Times New Roman"/>
          <w:sz w:val="24"/>
          <w:szCs w:val="24"/>
        </w:rPr>
        <w:t xml:space="preserve">course, which made it </w:t>
      </w:r>
      <w:r w:rsidR="00F57E59" w:rsidRPr="00AD2813">
        <w:rPr>
          <w:rStyle w:val="selectable"/>
          <w:rFonts w:ascii="Times New Roman" w:hAnsi="Times New Roman" w:cs="Times New Roman"/>
          <w:sz w:val="24"/>
          <w:szCs w:val="24"/>
        </w:rPr>
        <w:t>difficult for some people to access due to other commitments. This shows that training is not at the forefron</w:t>
      </w:r>
      <w:r w:rsidR="00106509" w:rsidRPr="00AD2813">
        <w:rPr>
          <w:rStyle w:val="selectable"/>
          <w:rFonts w:ascii="Times New Roman" w:hAnsi="Times New Roman" w:cs="Times New Roman"/>
          <w:sz w:val="24"/>
          <w:szCs w:val="24"/>
        </w:rPr>
        <w:t>t of the settings’</w:t>
      </w:r>
      <w:r w:rsidRPr="00AD2813">
        <w:rPr>
          <w:rStyle w:val="selectable"/>
          <w:rFonts w:ascii="Times New Roman" w:hAnsi="Times New Roman" w:cs="Times New Roman"/>
          <w:sz w:val="24"/>
          <w:szCs w:val="24"/>
        </w:rPr>
        <w:t xml:space="preserve"> minds and making it</w:t>
      </w:r>
      <w:r w:rsidR="00F57E59" w:rsidRPr="00AD2813">
        <w:rPr>
          <w:rStyle w:val="selectable"/>
          <w:rFonts w:ascii="Times New Roman" w:hAnsi="Times New Roman" w:cs="Times New Roman"/>
          <w:sz w:val="24"/>
          <w:szCs w:val="24"/>
        </w:rPr>
        <w:t xml:space="preserve"> non-compulsory suggests</w:t>
      </w:r>
      <w:r w:rsidRPr="00AD2813">
        <w:rPr>
          <w:rStyle w:val="selectable"/>
          <w:rFonts w:ascii="Times New Roman" w:hAnsi="Times New Roman" w:cs="Times New Roman"/>
          <w:sz w:val="24"/>
          <w:szCs w:val="24"/>
        </w:rPr>
        <w:t xml:space="preserve"> that it has less</w:t>
      </w:r>
      <w:r w:rsidR="00106509" w:rsidRPr="00AD2813">
        <w:rPr>
          <w:rStyle w:val="selectable"/>
          <w:rFonts w:ascii="Times New Roman" w:hAnsi="Times New Roman" w:cs="Times New Roman"/>
          <w:sz w:val="24"/>
          <w:szCs w:val="24"/>
        </w:rPr>
        <w:t xml:space="preserve"> importance</w:t>
      </w:r>
      <w:r w:rsidR="00F57E59" w:rsidRPr="00AD2813">
        <w:rPr>
          <w:rStyle w:val="selectable"/>
          <w:rFonts w:ascii="Times New Roman" w:hAnsi="Times New Roman" w:cs="Times New Roman"/>
          <w:sz w:val="24"/>
          <w:szCs w:val="24"/>
        </w:rPr>
        <w:t xml:space="preserve">. </w:t>
      </w:r>
      <w:r w:rsidR="008565FE" w:rsidRPr="008565FE">
        <w:rPr>
          <w:rFonts w:ascii="Times New Roman" w:hAnsi="Times New Roman" w:cs="Times New Roman"/>
          <w:sz w:val="24"/>
          <w:szCs w:val="24"/>
        </w:rPr>
        <w:t>This highlights the issue that while there is focus on developing primary and secondary school staff knowledge there is little to no training for early years practitioners (</w:t>
      </w:r>
      <w:proofErr w:type="spellStart"/>
      <w:r w:rsidR="008565FE" w:rsidRPr="008565FE">
        <w:rPr>
          <w:rFonts w:ascii="Times New Roman" w:hAnsi="Times New Roman" w:cs="Times New Roman"/>
          <w:sz w:val="24"/>
          <w:szCs w:val="24"/>
        </w:rPr>
        <w:t>Biktagirova</w:t>
      </w:r>
      <w:proofErr w:type="spellEnd"/>
      <w:r w:rsidR="008565FE" w:rsidRPr="008565FE">
        <w:rPr>
          <w:rFonts w:ascii="Times New Roman" w:hAnsi="Times New Roman" w:cs="Times New Roman"/>
          <w:sz w:val="24"/>
          <w:szCs w:val="24"/>
        </w:rPr>
        <w:t xml:space="preserve"> and </w:t>
      </w:r>
      <w:proofErr w:type="spellStart"/>
      <w:r w:rsidR="008565FE" w:rsidRPr="008565FE">
        <w:rPr>
          <w:rFonts w:ascii="Times New Roman" w:hAnsi="Times New Roman" w:cs="Times New Roman"/>
          <w:sz w:val="24"/>
          <w:szCs w:val="24"/>
        </w:rPr>
        <w:t>Khitryuk</w:t>
      </w:r>
      <w:proofErr w:type="spellEnd"/>
      <w:r w:rsidR="008565FE" w:rsidRPr="008565FE">
        <w:rPr>
          <w:rFonts w:ascii="Times New Roman" w:hAnsi="Times New Roman" w:cs="Times New Roman"/>
          <w:sz w:val="24"/>
          <w:szCs w:val="24"/>
        </w:rPr>
        <w:t>, 2016) and limited research on their needs and experiences.</w:t>
      </w:r>
      <w:r w:rsidR="008565FE">
        <w:rPr>
          <w:rFonts w:ascii="Times New Roman" w:hAnsi="Times New Roman" w:cs="Times New Roman"/>
          <w:sz w:val="24"/>
          <w:szCs w:val="24"/>
        </w:rPr>
        <w:t xml:space="preserve"> </w:t>
      </w:r>
    </w:p>
    <w:p w14:paraId="5EB77458" w14:textId="77777777" w:rsidR="00490ABB" w:rsidRPr="00490ABB" w:rsidRDefault="00490ABB" w:rsidP="00490ABB">
      <w:pPr>
        <w:spacing w:line="480" w:lineRule="auto"/>
        <w:rPr>
          <w:rFonts w:ascii="Times New Roman" w:hAnsi="Times New Roman" w:cs="Times New Roman"/>
          <w:sz w:val="24"/>
          <w:szCs w:val="24"/>
        </w:rPr>
      </w:pPr>
      <w:r w:rsidRPr="00490ABB">
        <w:rPr>
          <w:rFonts w:ascii="Times New Roman" w:hAnsi="Times New Roman" w:cs="Times New Roman"/>
          <w:sz w:val="24"/>
          <w:szCs w:val="24"/>
        </w:rPr>
        <w:t>When participants were asked if they ever requested for training, participant B said:</w:t>
      </w:r>
    </w:p>
    <w:p w14:paraId="3EF74470" w14:textId="77777777" w:rsidR="00490ABB" w:rsidRPr="00490ABB" w:rsidRDefault="00490ABB" w:rsidP="00490ABB">
      <w:pPr>
        <w:spacing w:line="480" w:lineRule="auto"/>
        <w:rPr>
          <w:rFonts w:ascii="Times New Roman" w:hAnsi="Times New Roman" w:cs="Times New Roman"/>
          <w:i/>
          <w:sz w:val="24"/>
          <w:szCs w:val="24"/>
        </w:rPr>
      </w:pPr>
      <w:r w:rsidRPr="00490ABB">
        <w:rPr>
          <w:rFonts w:ascii="Times New Roman" w:hAnsi="Times New Roman" w:cs="Times New Roman"/>
          <w:i/>
          <w:sz w:val="24"/>
          <w:szCs w:val="24"/>
        </w:rPr>
        <w:t xml:space="preserve"> “more important people like keyworkers should get it”. </w:t>
      </w:r>
    </w:p>
    <w:p w14:paraId="2F0948D1" w14:textId="21233894" w:rsidR="00490ABB" w:rsidRPr="00490ABB" w:rsidRDefault="00EC7457" w:rsidP="00490ABB">
      <w:pPr>
        <w:spacing w:line="480" w:lineRule="auto"/>
        <w:rPr>
          <w:rFonts w:ascii="Times New Roman" w:hAnsi="Times New Roman" w:cs="Times New Roman"/>
          <w:sz w:val="24"/>
          <w:szCs w:val="24"/>
        </w:rPr>
      </w:pPr>
      <w:r>
        <w:rPr>
          <w:rFonts w:ascii="Times New Roman" w:hAnsi="Times New Roman" w:cs="Times New Roman"/>
          <w:sz w:val="24"/>
          <w:szCs w:val="24"/>
        </w:rPr>
        <w:t xml:space="preserve">As discussed earlier, this feeling of not being </w:t>
      </w:r>
      <w:r w:rsidR="00490ABB" w:rsidRPr="00490ABB">
        <w:rPr>
          <w:rFonts w:ascii="Times New Roman" w:hAnsi="Times New Roman" w:cs="Times New Roman"/>
          <w:sz w:val="24"/>
          <w:szCs w:val="24"/>
        </w:rPr>
        <w:t xml:space="preserve">important </w:t>
      </w:r>
      <w:r>
        <w:rPr>
          <w:rFonts w:ascii="Times New Roman" w:hAnsi="Times New Roman" w:cs="Times New Roman"/>
          <w:sz w:val="24"/>
          <w:szCs w:val="24"/>
        </w:rPr>
        <w:t>can</w:t>
      </w:r>
      <w:r w:rsidR="00490ABB" w:rsidRPr="00490ABB">
        <w:rPr>
          <w:rFonts w:ascii="Times New Roman" w:hAnsi="Times New Roman" w:cs="Times New Roman"/>
          <w:sz w:val="24"/>
          <w:szCs w:val="24"/>
        </w:rPr>
        <w:t xml:space="preserve"> de-motivated </w:t>
      </w:r>
      <w:r>
        <w:rPr>
          <w:rFonts w:ascii="Times New Roman" w:hAnsi="Times New Roman" w:cs="Times New Roman"/>
          <w:sz w:val="24"/>
          <w:szCs w:val="24"/>
        </w:rPr>
        <w:t xml:space="preserve">practitioners </w:t>
      </w:r>
      <w:r w:rsidR="00490ABB" w:rsidRPr="00490ABB">
        <w:rPr>
          <w:rFonts w:ascii="Times New Roman" w:hAnsi="Times New Roman" w:cs="Times New Roman"/>
          <w:sz w:val="24"/>
          <w:szCs w:val="24"/>
        </w:rPr>
        <w:t xml:space="preserve">and their self-esteem might be lowered. </w:t>
      </w:r>
    </w:p>
    <w:p w14:paraId="123B4262" w14:textId="25BD4D6F" w:rsidR="00F57E59" w:rsidRPr="00AD2813" w:rsidRDefault="00B171C5" w:rsidP="00B171C5">
      <w:pPr>
        <w:spacing w:line="480" w:lineRule="auto"/>
        <w:rPr>
          <w:rStyle w:val="selectable"/>
          <w:rFonts w:ascii="Times New Roman" w:hAnsi="Times New Roman" w:cs="Times New Roman"/>
          <w:sz w:val="24"/>
          <w:szCs w:val="24"/>
        </w:rPr>
      </w:pPr>
      <w:r>
        <w:rPr>
          <w:rStyle w:val="selectable"/>
          <w:rFonts w:ascii="Times New Roman" w:hAnsi="Times New Roman" w:cs="Times New Roman"/>
          <w:sz w:val="24"/>
          <w:szCs w:val="24"/>
        </w:rPr>
        <w:t>L</w:t>
      </w:r>
      <w:r w:rsidR="00F57E59" w:rsidRPr="00AD2813">
        <w:rPr>
          <w:rStyle w:val="selectable"/>
          <w:rFonts w:ascii="Times New Roman" w:hAnsi="Times New Roman" w:cs="Times New Roman"/>
          <w:sz w:val="24"/>
          <w:szCs w:val="24"/>
        </w:rPr>
        <w:t xml:space="preserve">ack of funding </w:t>
      </w:r>
      <w:r>
        <w:rPr>
          <w:rStyle w:val="selectable"/>
          <w:rFonts w:ascii="Times New Roman" w:hAnsi="Times New Roman" w:cs="Times New Roman"/>
          <w:sz w:val="24"/>
          <w:szCs w:val="24"/>
        </w:rPr>
        <w:t xml:space="preserve">as a barrier for training was mentioned by </w:t>
      </w:r>
      <w:r w:rsidR="00EC7457">
        <w:rPr>
          <w:rStyle w:val="selectable"/>
          <w:rFonts w:ascii="Times New Roman" w:hAnsi="Times New Roman" w:cs="Times New Roman"/>
          <w:sz w:val="24"/>
          <w:szCs w:val="24"/>
        </w:rPr>
        <w:t>most of the</w:t>
      </w:r>
      <w:r>
        <w:rPr>
          <w:rStyle w:val="selectable"/>
          <w:rFonts w:ascii="Times New Roman" w:hAnsi="Times New Roman" w:cs="Times New Roman"/>
          <w:sz w:val="24"/>
          <w:szCs w:val="24"/>
        </w:rPr>
        <w:t xml:space="preserve"> participants. </w:t>
      </w:r>
      <w:r w:rsidR="00F57E59" w:rsidRPr="00AD2813">
        <w:rPr>
          <w:rStyle w:val="selectable"/>
          <w:rFonts w:ascii="Times New Roman" w:hAnsi="Times New Roman" w:cs="Times New Roman"/>
          <w:sz w:val="24"/>
          <w:szCs w:val="24"/>
        </w:rPr>
        <w:t>This can be seen in the quotes “</w:t>
      </w:r>
      <w:r w:rsidR="00F57E59" w:rsidRPr="00AD2813">
        <w:rPr>
          <w:rStyle w:val="selectable"/>
          <w:rFonts w:ascii="Times New Roman" w:hAnsi="Times New Roman" w:cs="Times New Roman"/>
          <w:i/>
          <w:sz w:val="24"/>
          <w:szCs w:val="24"/>
        </w:rPr>
        <w:t>they are watching finance</w:t>
      </w:r>
      <w:r w:rsidR="00F57E59" w:rsidRPr="00AD2813">
        <w:rPr>
          <w:rStyle w:val="selectable"/>
          <w:rFonts w:ascii="Times New Roman" w:hAnsi="Times New Roman" w:cs="Times New Roman"/>
          <w:sz w:val="24"/>
          <w:szCs w:val="24"/>
        </w:rPr>
        <w:t>” (Practitioner A) and “</w:t>
      </w:r>
      <w:r w:rsidR="00F57E59" w:rsidRPr="00AD2813">
        <w:rPr>
          <w:rStyle w:val="selectable"/>
          <w:rFonts w:ascii="Times New Roman" w:hAnsi="Times New Roman" w:cs="Times New Roman"/>
          <w:i/>
          <w:sz w:val="24"/>
          <w:szCs w:val="24"/>
        </w:rPr>
        <w:t>there isn’t enough money</w:t>
      </w:r>
      <w:r w:rsidR="00F57E59" w:rsidRPr="00AD2813">
        <w:rPr>
          <w:rStyle w:val="selectable"/>
          <w:rFonts w:ascii="Times New Roman" w:hAnsi="Times New Roman" w:cs="Times New Roman"/>
          <w:sz w:val="24"/>
          <w:szCs w:val="24"/>
        </w:rPr>
        <w:t>” (Practitioner,</w:t>
      </w:r>
      <w:r w:rsidR="006C382D" w:rsidRPr="00AD2813">
        <w:rPr>
          <w:rStyle w:val="selectable"/>
          <w:rFonts w:ascii="Times New Roman" w:hAnsi="Times New Roman" w:cs="Times New Roman"/>
          <w:sz w:val="24"/>
          <w:szCs w:val="24"/>
        </w:rPr>
        <w:t xml:space="preserve"> B). Practitioner D </w:t>
      </w:r>
      <w:r w:rsidR="00106509" w:rsidRPr="00AD2813">
        <w:rPr>
          <w:rStyle w:val="selectable"/>
          <w:rFonts w:ascii="Times New Roman" w:hAnsi="Times New Roman" w:cs="Times New Roman"/>
          <w:sz w:val="24"/>
          <w:szCs w:val="24"/>
        </w:rPr>
        <w:t xml:space="preserve">stated she would </w:t>
      </w:r>
      <w:r w:rsidR="006A3D7E" w:rsidRPr="00AD2813">
        <w:rPr>
          <w:rStyle w:val="selectable"/>
          <w:rFonts w:ascii="Times New Roman" w:hAnsi="Times New Roman" w:cs="Times New Roman"/>
          <w:sz w:val="24"/>
          <w:szCs w:val="24"/>
        </w:rPr>
        <w:t xml:space="preserve">attend </w:t>
      </w:r>
      <w:r w:rsidR="00F57E59" w:rsidRPr="00AD2813">
        <w:rPr>
          <w:rStyle w:val="selectable"/>
          <w:rFonts w:ascii="Times New Roman" w:hAnsi="Times New Roman" w:cs="Times New Roman"/>
          <w:sz w:val="24"/>
          <w:szCs w:val="24"/>
        </w:rPr>
        <w:t>training i</w:t>
      </w:r>
      <w:r w:rsidR="00106509" w:rsidRPr="00AD2813">
        <w:rPr>
          <w:rStyle w:val="selectable"/>
          <w:rFonts w:ascii="Times New Roman" w:hAnsi="Times New Roman" w:cs="Times New Roman"/>
          <w:sz w:val="24"/>
          <w:szCs w:val="24"/>
        </w:rPr>
        <w:t>f it was</w:t>
      </w:r>
      <w:r w:rsidR="006C382D" w:rsidRPr="00AD2813">
        <w:rPr>
          <w:rStyle w:val="selectable"/>
          <w:rFonts w:ascii="Times New Roman" w:hAnsi="Times New Roman" w:cs="Times New Roman"/>
          <w:sz w:val="24"/>
          <w:szCs w:val="24"/>
        </w:rPr>
        <w:t xml:space="preserve"> free</w:t>
      </w:r>
      <w:r w:rsidR="00106509" w:rsidRPr="00AD2813">
        <w:rPr>
          <w:rStyle w:val="selectable"/>
          <w:rFonts w:ascii="Times New Roman" w:hAnsi="Times New Roman" w:cs="Times New Roman"/>
          <w:sz w:val="24"/>
          <w:szCs w:val="24"/>
        </w:rPr>
        <w:t xml:space="preserve">. </w:t>
      </w:r>
      <w:r>
        <w:rPr>
          <w:rStyle w:val="selectable"/>
          <w:rFonts w:ascii="Times New Roman" w:hAnsi="Times New Roman" w:cs="Times New Roman"/>
          <w:sz w:val="24"/>
          <w:szCs w:val="24"/>
        </w:rPr>
        <w:t xml:space="preserve">The overall picture showcases </w:t>
      </w:r>
      <w:r>
        <w:rPr>
          <w:rFonts w:ascii="Times New Roman" w:hAnsi="Times New Roman" w:cs="Times New Roman"/>
          <w:sz w:val="24"/>
          <w:szCs w:val="24"/>
        </w:rPr>
        <w:t xml:space="preserve">inconsistency </w:t>
      </w:r>
      <w:r w:rsidRPr="00AD2813">
        <w:rPr>
          <w:rStyle w:val="selectable"/>
          <w:rFonts w:ascii="Times New Roman" w:hAnsi="Times New Roman" w:cs="Times New Roman"/>
          <w:sz w:val="24"/>
          <w:szCs w:val="24"/>
        </w:rPr>
        <w:t>in the training available to EYPs based on the</w:t>
      </w:r>
      <w:r>
        <w:rPr>
          <w:rStyle w:val="selectable"/>
          <w:rFonts w:ascii="Times New Roman" w:hAnsi="Times New Roman" w:cs="Times New Roman"/>
          <w:sz w:val="24"/>
          <w:szCs w:val="24"/>
        </w:rPr>
        <w:t xml:space="preserve">ir role, </w:t>
      </w:r>
      <w:r w:rsidR="00AC3FC0">
        <w:rPr>
          <w:rStyle w:val="selectable"/>
          <w:rFonts w:ascii="Times New Roman" w:hAnsi="Times New Roman" w:cs="Times New Roman"/>
          <w:sz w:val="24"/>
          <w:szCs w:val="24"/>
        </w:rPr>
        <w:t xml:space="preserve">duration of employment, </w:t>
      </w:r>
      <w:r>
        <w:rPr>
          <w:rStyle w:val="selectable"/>
          <w:rFonts w:ascii="Times New Roman" w:hAnsi="Times New Roman" w:cs="Times New Roman"/>
          <w:sz w:val="24"/>
          <w:szCs w:val="24"/>
        </w:rPr>
        <w:t>funding and the</w:t>
      </w:r>
      <w:r w:rsidRPr="00AD2813">
        <w:rPr>
          <w:rStyle w:val="selectable"/>
          <w:rFonts w:ascii="Times New Roman" w:hAnsi="Times New Roman" w:cs="Times New Roman"/>
          <w:sz w:val="24"/>
          <w:szCs w:val="24"/>
        </w:rPr>
        <w:t xml:space="preserve"> location they live and work in.</w:t>
      </w:r>
    </w:p>
    <w:p w14:paraId="066E75E2" w14:textId="77777777" w:rsidR="00F57E59" w:rsidRPr="007F2147" w:rsidRDefault="00D5653F" w:rsidP="007F2147">
      <w:pPr>
        <w:pStyle w:val="Heading2"/>
      </w:pPr>
      <w:r w:rsidRPr="007F2147">
        <w:t>Collaboration in the setting</w:t>
      </w:r>
      <w:r w:rsidR="00F57E59" w:rsidRPr="007F2147">
        <w:t xml:space="preserve"> </w:t>
      </w:r>
    </w:p>
    <w:p w14:paraId="56AD0F21" w14:textId="77777777" w:rsidR="00B171C5" w:rsidRDefault="00B171C5" w:rsidP="00B171C5">
      <w:pPr>
        <w:spacing w:line="480" w:lineRule="auto"/>
        <w:rPr>
          <w:rFonts w:ascii="Times New Roman" w:hAnsi="Times New Roman" w:cs="Times New Roman"/>
          <w:sz w:val="24"/>
          <w:szCs w:val="24"/>
        </w:rPr>
      </w:pPr>
    </w:p>
    <w:p w14:paraId="482A4F63" w14:textId="77777777" w:rsidR="00F57E59" w:rsidRPr="00AD2813" w:rsidRDefault="00F57E59" w:rsidP="00B171C5">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All the practitioners were able to give a relevant definition of a SENCO, and all but one </w:t>
      </w:r>
      <w:proofErr w:type="gramStart"/>
      <w:r w:rsidRPr="00AD2813">
        <w:rPr>
          <w:rFonts w:ascii="Times New Roman" w:hAnsi="Times New Roman" w:cs="Times New Roman"/>
          <w:sz w:val="24"/>
          <w:szCs w:val="24"/>
        </w:rPr>
        <w:t>were</w:t>
      </w:r>
      <w:proofErr w:type="gramEnd"/>
      <w:r w:rsidRPr="00AD2813">
        <w:rPr>
          <w:rFonts w:ascii="Times New Roman" w:hAnsi="Times New Roman" w:cs="Times New Roman"/>
          <w:sz w:val="24"/>
          <w:szCs w:val="24"/>
        </w:rPr>
        <w:t xml:space="preserve"> able to recognise who the SENCO wa</w:t>
      </w:r>
      <w:r w:rsidR="00B171C5">
        <w:rPr>
          <w:rFonts w:ascii="Times New Roman" w:hAnsi="Times New Roman" w:cs="Times New Roman"/>
          <w:sz w:val="24"/>
          <w:szCs w:val="24"/>
        </w:rPr>
        <w:t xml:space="preserve">s in their setting. </w:t>
      </w:r>
      <w:r w:rsidRPr="00AD2813">
        <w:rPr>
          <w:rFonts w:ascii="Times New Roman" w:hAnsi="Times New Roman" w:cs="Times New Roman"/>
          <w:sz w:val="24"/>
          <w:szCs w:val="24"/>
        </w:rPr>
        <w:t>Practitioner E cla</w:t>
      </w:r>
      <w:r w:rsidR="00D5653F" w:rsidRPr="00AD2813">
        <w:rPr>
          <w:rFonts w:ascii="Times New Roman" w:hAnsi="Times New Roman" w:cs="Times New Roman"/>
          <w:sz w:val="24"/>
          <w:szCs w:val="24"/>
        </w:rPr>
        <w:t>imed there was no SENCO in her</w:t>
      </w:r>
      <w:r w:rsidRPr="00AD2813">
        <w:rPr>
          <w:rFonts w:ascii="Times New Roman" w:hAnsi="Times New Roman" w:cs="Times New Roman"/>
          <w:sz w:val="24"/>
          <w:szCs w:val="24"/>
        </w:rPr>
        <w:t xml:space="preserve"> place of work. This </w:t>
      </w:r>
      <w:r w:rsidR="006C382D" w:rsidRPr="00AD2813">
        <w:rPr>
          <w:rFonts w:ascii="Times New Roman" w:hAnsi="Times New Roman" w:cs="Times New Roman"/>
          <w:sz w:val="24"/>
          <w:szCs w:val="24"/>
        </w:rPr>
        <w:t xml:space="preserve">is contrary to governmental guidance for SEN and shows that </w:t>
      </w:r>
      <w:r w:rsidRPr="00AD2813">
        <w:rPr>
          <w:rFonts w:ascii="Times New Roman" w:hAnsi="Times New Roman" w:cs="Times New Roman"/>
          <w:sz w:val="24"/>
          <w:szCs w:val="24"/>
        </w:rPr>
        <w:t xml:space="preserve">either the setting was not following </w:t>
      </w:r>
      <w:r w:rsidR="006C382D" w:rsidRPr="00AD2813">
        <w:rPr>
          <w:rFonts w:ascii="Times New Roman" w:hAnsi="Times New Roman" w:cs="Times New Roman"/>
          <w:sz w:val="24"/>
          <w:szCs w:val="24"/>
        </w:rPr>
        <w:t xml:space="preserve">the </w:t>
      </w:r>
      <w:r w:rsidRPr="00AD2813">
        <w:rPr>
          <w:rFonts w:ascii="Times New Roman" w:hAnsi="Times New Roman" w:cs="Times New Roman"/>
          <w:sz w:val="24"/>
          <w:szCs w:val="24"/>
        </w:rPr>
        <w:t xml:space="preserve">guidelines or there was no collaboration </w:t>
      </w:r>
      <w:r w:rsidR="00AC3FC0">
        <w:rPr>
          <w:rFonts w:ascii="Times New Roman" w:hAnsi="Times New Roman" w:cs="Times New Roman"/>
          <w:sz w:val="24"/>
          <w:szCs w:val="24"/>
        </w:rPr>
        <w:t xml:space="preserve">within this setting </w:t>
      </w:r>
      <w:r w:rsidR="00490ABB">
        <w:rPr>
          <w:rFonts w:ascii="Times New Roman" w:hAnsi="Times New Roman" w:cs="Times New Roman"/>
          <w:sz w:val="24"/>
          <w:szCs w:val="24"/>
        </w:rPr>
        <w:t xml:space="preserve">for her to be unaware of who is the </w:t>
      </w:r>
      <w:r w:rsidR="00AC3FC0">
        <w:rPr>
          <w:rFonts w:ascii="Times New Roman" w:hAnsi="Times New Roman" w:cs="Times New Roman"/>
          <w:sz w:val="24"/>
          <w:szCs w:val="24"/>
        </w:rPr>
        <w:t xml:space="preserve">SENCO. This </w:t>
      </w:r>
      <w:r w:rsidRPr="00AD2813">
        <w:rPr>
          <w:rFonts w:ascii="Times New Roman" w:hAnsi="Times New Roman" w:cs="Times New Roman"/>
          <w:sz w:val="24"/>
          <w:szCs w:val="24"/>
        </w:rPr>
        <w:t>is worrying as it is pivotal that there is constant communication between the practitioners</w:t>
      </w:r>
      <w:r w:rsidR="00D5653F" w:rsidRPr="00AD2813">
        <w:rPr>
          <w:rFonts w:ascii="Times New Roman" w:hAnsi="Times New Roman" w:cs="Times New Roman"/>
          <w:sz w:val="24"/>
          <w:szCs w:val="24"/>
        </w:rPr>
        <w:t xml:space="preserve"> and the SENCO to </w:t>
      </w:r>
      <w:r w:rsidR="00EB6761" w:rsidRPr="00AD2813">
        <w:rPr>
          <w:rFonts w:ascii="Times New Roman" w:hAnsi="Times New Roman" w:cs="Times New Roman"/>
          <w:sz w:val="24"/>
          <w:szCs w:val="24"/>
        </w:rPr>
        <w:t xml:space="preserve">facilitate </w:t>
      </w:r>
      <w:r w:rsidR="00EB6761" w:rsidRPr="00AD2813">
        <w:rPr>
          <w:rFonts w:ascii="Times New Roman" w:hAnsi="Times New Roman" w:cs="Times New Roman"/>
          <w:sz w:val="24"/>
          <w:szCs w:val="24"/>
        </w:rPr>
        <w:lastRenderedPageBreak/>
        <w:t>discussion</w:t>
      </w:r>
      <w:r w:rsidR="00D5653F" w:rsidRPr="00AD2813">
        <w:rPr>
          <w:rFonts w:ascii="Times New Roman" w:hAnsi="Times New Roman" w:cs="Times New Roman"/>
          <w:sz w:val="24"/>
          <w:szCs w:val="24"/>
        </w:rPr>
        <w:t xml:space="preserve"> and to </w:t>
      </w:r>
      <w:r w:rsidR="006A3D7E" w:rsidRPr="00AD2813">
        <w:rPr>
          <w:rFonts w:ascii="Times New Roman" w:hAnsi="Times New Roman" w:cs="Times New Roman"/>
          <w:sz w:val="24"/>
          <w:szCs w:val="24"/>
        </w:rPr>
        <w:t xml:space="preserve">provide </w:t>
      </w:r>
      <w:r w:rsidR="00D5653F" w:rsidRPr="00AD2813">
        <w:rPr>
          <w:rFonts w:ascii="Times New Roman" w:hAnsi="Times New Roman" w:cs="Times New Roman"/>
          <w:sz w:val="24"/>
          <w:szCs w:val="24"/>
        </w:rPr>
        <w:t>guidance</w:t>
      </w:r>
      <w:r w:rsidRPr="00AD2813">
        <w:rPr>
          <w:rFonts w:ascii="Times New Roman" w:hAnsi="Times New Roman" w:cs="Times New Roman"/>
          <w:sz w:val="24"/>
          <w:szCs w:val="24"/>
        </w:rPr>
        <w:t xml:space="preserve">. </w:t>
      </w:r>
      <w:r w:rsidR="006C382D" w:rsidRPr="00AD2813">
        <w:rPr>
          <w:rFonts w:ascii="Times New Roman" w:hAnsi="Times New Roman" w:cs="Times New Roman"/>
          <w:sz w:val="24"/>
          <w:szCs w:val="24"/>
        </w:rPr>
        <w:t>The SEND Code of P</w:t>
      </w:r>
      <w:r w:rsidRPr="00AD2813">
        <w:rPr>
          <w:rFonts w:ascii="Times New Roman" w:hAnsi="Times New Roman" w:cs="Times New Roman"/>
          <w:sz w:val="24"/>
          <w:szCs w:val="24"/>
        </w:rPr>
        <w:t xml:space="preserve">ractice (Department of Education, </w:t>
      </w:r>
      <w:r w:rsidR="00461B55" w:rsidRPr="00AD2813">
        <w:rPr>
          <w:rFonts w:ascii="Times New Roman" w:hAnsi="Times New Roman" w:cs="Times New Roman"/>
          <w:sz w:val="24"/>
          <w:szCs w:val="24"/>
        </w:rPr>
        <w:t>2015</w:t>
      </w:r>
      <w:r w:rsidRPr="00AD2813">
        <w:rPr>
          <w:rFonts w:ascii="Times New Roman" w:hAnsi="Times New Roman" w:cs="Times New Roman"/>
          <w:sz w:val="24"/>
          <w:szCs w:val="24"/>
        </w:rPr>
        <w:t xml:space="preserve">) reiterates this by expressing the importance of collaborative working between professionals. </w:t>
      </w:r>
    </w:p>
    <w:p w14:paraId="1A34601C" w14:textId="77777777" w:rsidR="00EB6761" w:rsidRPr="00AD2813" w:rsidRDefault="00F57E59" w:rsidP="00490ABB">
      <w:pPr>
        <w:spacing w:line="480" w:lineRule="auto"/>
        <w:rPr>
          <w:rFonts w:ascii="Times New Roman" w:hAnsi="Times New Roman" w:cs="Times New Roman"/>
          <w:sz w:val="24"/>
          <w:szCs w:val="24"/>
        </w:rPr>
      </w:pPr>
      <w:r w:rsidRPr="00AD2813">
        <w:rPr>
          <w:rFonts w:ascii="Times New Roman" w:hAnsi="Times New Roman" w:cs="Times New Roman"/>
          <w:sz w:val="24"/>
          <w:szCs w:val="24"/>
        </w:rPr>
        <w:t>Most of the practitioners showed a good level of understanding of what they would do if they considered a child to have autism. Five out of the six practitioners spoke about collaborating with other professionals. This shows that practitioners underst</w:t>
      </w:r>
      <w:r w:rsidR="00D5653F" w:rsidRPr="00AD2813">
        <w:rPr>
          <w:rFonts w:ascii="Times New Roman" w:hAnsi="Times New Roman" w:cs="Times New Roman"/>
          <w:sz w:val="24"/>
          <w:szCs w:val="24"/>
        </w:rPr>
        <w:t xml:space="preserve">and the importance of sharing their observations and working collaboratively </w:t>
      </w:r>
      <w:r w:rsidRPr="00AD2813">
        <w:rPr>
          <w:rFonts w:ascii="Times New Roman" w:hAnsi="Times New Roman" w:cs="Times New Roman"/>
          <w:sz w:val="24"/>
          <w:szCs w:val="24"/>
        </w:rPr>
        <w:t xml:space="preserve">to meet the children’s needs.  </w:t>
      </w:r>
    </w:p>
    <w:p w14:paraId="6657CF29" w14:textId="0CD5B3C3" w:rsidR="00F57E59" w:rsidRPr="00AD2813" w:rsidRDefault="00F57E59" w:rsidP="00490ABB">
      <w:pPr>
        <w:spacing w:line="480" w:lineRule="auto"/>
        <w:rPr>
          <w:rStyle w:val="selectable"/>
          <w:rFonts w:ascii="Times New Roman" w:hAnsi="Times New Roman" w:cs="Times New Roman"/>
          <w:sz w:val="24"/>
          <w:szCs w:val="24"/>
        </w:rPr>
      </w:pPr>
      <w:r w:rsidRPr="00AD2813">
        <w:rPr>
          <w:rFonts w:ascii="Times New Roman" w:hAnsi="Times New Roman" w:cs="Times New Roman"/>
          <w:sz w:val="24"/>
          <w:szCs w:val="24"/>
        </w:rPr>
        <w:t>Most of the practitioners said they would feel comfortable being able to go to someone like the SENCO or their managers because they are “</w:t>
      </w:r>
      <w:r w:rsidRPr="00AD2813">
        <w:rPr>
          <w:rFonts w:ascii="Times New Roman" w:hAnsi="Times New Roman" w:cs="Times New Roman"/>
          <w:i/>
          <w:sz w:val="24"/>
          <w:szCs w:val="24"/>
        </w:rPr>
        <w:t>approachable</w:t>
      </w:r>
      <w:r w:rsidRPr="00AD2813">
        <w:rPr>
          <w:rFonts w:ascii="Times New Roman" w:hAnsi="Times New Roman" w:cs="Times New Roman"/>
          <w:sz w:val="24"/>
          <w:szCs w:val="24"/>
        </w:rPr>
        <w:t>” (practitioner B) and “</w:t>
      </w:r>
      <w:r w:rsidRPr="00AD2813">
        <w:rPr>
          <w:rFonts w:ascii="Times New Roman" w:hAnsi="Times New Roman" w:cs="Times New Roman"/>
          <w:i/>
          <w:sz w:val="24"/>
          <w:szCs w:val="24"/>
        </w:rPr>
        <w:t>she’s great she would listen</w:t>
      </w:r>
      <w:r w:rsidRPr="00AD2813">
        <w:rPr>
          <w:rFonts w:ascii="Times New Roman" w:hAnsi="Times New Roman" w:cs="Times New Roman"/>
          <w:sz w:val="24"/>
          <w:szCs w:val="24"/>
        </w:rPr>
        <w:t>” (practitioner A). However, practitioner D states she would not feel comfortable going to th</w:t>
      </w:r>
      <w:r w:rsidR="006C382D" w:rsidRPr="00AD2813">
        <w:rPr>
          <w:rFonts w:ascii="Times New Roman" w:hAnsi="Times New Roman" w:cs="Times New Roman"/>
          <w:sz w:val="24"/>
          <w:szCs w:val="24"/>
        </w:rPr>
        <w:t>e SENCO because her</w:t>
      </w:r>
      <w:r w:rsidRPr="00AD2813">
        <w:rPr>
          <w:rFonts w:ascii="Times New Roman" w:hAnsi="Times New Roman" w:cs="Times New Roman"/>
          <w:sz w:val="24"/>
          <w:szCs w:val="24"/>
        </w:rPr>
        <w:t xml:space="preserve"> SENCO is “</w:t>
      </w:r>
      <w:r w:rsidRPr="00AD2813">
        <w:rPr>
          <w:rFonts w:ascii="Times New Roman" w:hAnsi="Times New Roman" w:cs="Times New Roman"/>
          <w:i/>
          <w:sz w:val="24"/>
          <w:szCs w:val="24"/>
        </w:rPr>
        <w:t>more unaware than I am</w:t>
      </w:r>
      <w:r w:rsidRPr="00AD2813">
        <w:rPr>
          <w:rFonts w:ascii="Times New Roman" w:hAnsi="Times New Roman" w:cs="Times New Roman"/>
          <w:sz w:val="24"/>
          <w:szCs w:val="24"/>
        </w:rPr>
        <w:t xml:space="preserve">”. This </w:t>
      </w:r>
      <w:r w:rsidR="00AC3FC0">
        <w:rPr>
          <w:rFonts w:ascii="Times New Roman" w:hAnsi="Times New Roman" w:cs="Times New Roman"/>
          <w:sz w:val="24"/>
          <w:szCs w:val="24"/>
        </w:rPr>
        <w:t xml:space="preserve">suggests that in some settings the SENCOs also lack </w:t>
      </w:r>
      <w:proofErr w:type="gramStart"/>
      <w:r w:rsidR="00AC3FC0">
        <w:rPr>
          <w:rFonts w:ascii="Times New Roman" w:hAnsi="Times New Roman" w:cs="Times New Roman"/>
          <w:sz w:val="24"/>
          <w:szCs w:val="24"/>
        </w:rPr>
        <w:t>sufficient</w:t>
      </w:r>
      <w:proofErr w:type="gramEnd"/>
      <w:r w:rsidR="00AC3FC0">
        <w:rPr>
          <w:rFonts w:ascii="Times New Roman" w:hAnsi="Times New Roman" w:cs="Times New Roman"/>
          <w:sz w:val="24"/>
          <w:szCs w:val="24"/>
        </w:rPr>
        <w:t xml:space="preserve"> knowledge of autism</w:t>
      </w:r>
      <w:r w:rsidRPr="00AD2813">
        <w:rPr>
          <w:rFonts w:ascii="Times New Roman" w:hAnsi="Times New Roman" w:cs="Times New Roman"/>
          <w:sz w:val="24"/>
          <w:szCs w:val="24"/>
        </w:rPr>
        <w:t xml:space="preserve">. </w:t>
      </w:r>
    </w:p>
    <w:p w14:paraId="51B3528D" w14:textId="77777777" w:rsidR="00F57E59" w:rsidRPr="007F2147" w:rsidRDefault="00F57E59" w:rsidP="007F2147">
      <w:pPr>
        <w:pStyle w:val="Heading2"/>
        <w:rPr>
          <w:rStyle w:val="selectable"/>
        </w:rPr>
      </w:pPr>
      <w:r w:rsidRPr="007F2147">
        <w:rPr>
          <w:rStyle w:val="selectable"/>
        </w:rPr>
        <w:t xml:space="preserve">The importance of good collaboration concerning parents </w:t>
      </w:r>
    </w:p>
    <w:p w14:paraId="6772D252" w14:textId="77777777" w:rsidR="004439EE" w:rsidRDefault="004439EE" w:rsidP="00AD2813">
      <w:pPr>
        <w:spacing w:line="480" w:lineRule="auto"/>
        <w:rPr>
          <w:rStyle w:val="selectable"/>
          <w:rFonts w:ascii="Times New Roman" w:hAnsi="Times New Roman" w:cs="Times New Roman"/>
          <w:sz w:val="24"/>
          <w:szCs w:val="24"/>
        </w:rPr>
      </w:pPr>
    </w:p>
    <w:p w14:paraId="3AFB9198" w14:textId="77777777" w:rsidR="00490ABB" w:rsidRPr="00490ABB" w:rsidRDefault="00490ABB" w:rsidP="00490ABB">
      <w:pPr>
        <w:spacing w:line="480" w:lineRule="auto"/>
        <w:rPr>
          <w:rFonts w:ascii="Times New Roman" w:hAnsi="Times New Roman" w:cs="Times New Roman"/>
          <w:sz w:val="24"/>
          <w:szCs w:val="24"/>
        </w:rPr>
      </w:pPr>
      <w:r w:rsidRPr="00490ABB">
        <w:rPr>
          <w:rFonts w:ascii="Times New Roman" w:hAnsi="Times New Roman" w:cs="Times New Roman"/>
          <w:sz w:val="24"/>
          <w:szCs w:val="24"/>
        </w:rPr>
        <w:t xml:space="preserve">There were more mixed opinions on the idea of being able to talk to parents about their child if they considered the child has autism. Perhaps this </w:t>
      </w:r>
      <w:proofErr w:type="gramStart"/>
      <w:r w:rsidRPr="00490ABB">
        <w:rPr>
          <w:rFonts w:ascii="Times New Roman" w:hAnsi="Times New Roman" w:cs="Times New Roman"/>
          <w:sz w:val="24"/>
          <w:szCs w:val="24"/>
        </w:rPr>
        <w:t>is a reflection of</w:t>
      </w:r>
      <w:proofErr w:type="gramEnd"/>
      <w:r w:rsidRPr="00490ABB">
        <w:rPr>
          <w:rFonts w:ascii="Times New Roman" w:hAnsi="Times New Roman" w:cs="Times New Roman"/>
          <w:sz w:val="24"/>
          <w:szCs w:val="24"/>
        </w:rPr>
        <w:t xml:space="preserve"> how the EYPs consider their importance within their settings</w:t>
      </w:r>
      <w:r w:rsidR="00AC3FC0">
        <w:rPr>
          <w:rFonts w:ascii="Times New Roman" w:hAnsi="Times New Roman" w:cs="Times New Roman"/>
          <w:sz w:val="24"/>
          <w:szCs w:val="24"/>
        </w:rPr>
        <w:t xml:space="preserve"> or their perceptions about parents</w:t>
      </w:r>
      <w:r w:rsidRPr="00490ABB">
        <w:rPr>
          <w:rFonts w:ascii="Times New Roman" w:hAnsi="Times New Roman" w:cs="Times New Roman"/>
          <w:sz w:val="24"/>
          <w:szCs w:val="24"/>
        </w:rPr>
        <w:t>.</w:t>
      </w:r>
    </w:p>
    <w:p w14:paraId="600D4D15" w14:textId="77777777" w:rsidR="00642A78" w:rsidRPr="00AD2813" w:rsidRDefault="00F57E59" w:rsidP="00490ABB">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Practitioner C’s comment</w:t>
      </w:r>
      <w:r w:rsidR="00642A78" w:rsidRPr="00AD2813">
        <w:rPr>
          <w:rStyle w:val="selectable"/>
          <w:rFonts w:ascii="Times New Roman" w:hAnsi="Times New Roman" w:cs="Times New Roman"/>
          <w:sz w:val="24"/>
          <w:szCs w:val="24"/>
        </w:rPr>
        <w:t>s about parents;</w:t>
      </w:r>
    </w:p>
    <w:p w14:paraId="795308CD" w14:textId="77777777" w:rsidR="00642A78" w:rsidRPr="00AD2813" w:rsidRDefault="00642A78" w:rsidP="00AD2813">
      <w:pPr>
        <w:spacing w:line="480" w:lineRule="auto"/>
        <w:rPr>
          <w:rStyle w:val="selectable"/>
          <w:rFonts w:ascii="Times New Roman" w:hAnsi="Times New Roman" w:cs="Times New Roman"/>
          <w:i/>
          <w:sz w:val="24"/>
          <w:szCs w:val="24"/>
        </w:rPr>
      </w:pPr>
      <w:r w:rsidRPr="00AD2813">
        <w:rPr>
          <w:rFonts w:ascii="Times New Roman" w:hAnsi="Times New Roman" w:cs="Times New Roman"/>
          <w:i/>
          <w:sz w:val="24"/>
          <w:szCs w:val="24"/>
        </w:rPr>
        <w:t>“because there is a lot of guilt associated with how children come out, they switch off and not hear what you’re saying”.</w:t>
      </w:r>
    </w:p>
    <w:p w14:paraId="01858914" w14:textId="77777777" w:rsidR="00F57E59" w:rsidRPr="00AD2813" w:rsidRDefault="00F57E59" w:rsidP="00490ABB">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Ke</w:t>
      </w:r>
      <w:r w:rsidR="004439EE" w:rsidRPr="00AD2813">
        <w:rPr>
          <w:rStyle w:val="selectable"/>
          <w:rFonts w:ascii="Times New Roman" w:hAnsi="Times New Roman" w:cs="Times New Roman"/>
          <w:sz w:val="24"/>
          <w:szCs w:val="24"/>
        </w:rPr>
        <w:t>en</w:t>
      </w:r>
      <w:r w:rsidR="00D57B89" w:rsidRPr="00AD2813">
        <w:rPr>
          <w:rStyle w:val="selectable"/>
          <w:rFonts w:ascii="Times New Roman" w:hAnsi="Times New Roman" w:cs="Times New Roman"/>
          <w:sz w:val="24"/>
          <w:szCs w:val="24"/>
        </w:rPr>
        <w:t xml:space="preserve"> et al. (2010</w:t>
      </w:r>
      <w:r w:rsidR="004439EE" w:rsidRPr="00AD2813">
        <w:rPr>
          <w:rStyle w:val="selectable"/>
          <w:rFonts w:ascii="Times New Roman" w:hAnsi="Times New Roman" w:cs="Times New Roman"/>
          <w:sz w:val="24"/>
          <w:szCs w:val="24"/>
        </w:rPr>
        <w:t>) argue</w:t>
      </w:r>
      <w:r w:rsidRPr="00AD2813">
        <w:rPr>
          <w:rStyle w:val="selectable"/>
          <w:rFonts w:ascii="Times New Roman" w:hAnsi="Times New Roman" w:cs="Times New Roman"/>
          <w:sz w:val="24"/>
          <w:szCs w:val="24"/>
        </w:rPr>
        <w:t xml:space="preserve"> that a parent of a child receiving a diagnosis of autism may have higher levels of stress and feel as though the</w:t>
      </w:r>
      <w:r w:rsidR="00456982" w:rsidRPr="00AD2813">
        <w:rPr>
          <w:rStyle w:val="selectable"/>
          <w:rFonts w:ascii="Times New Roman" w:hAnsi="Times New Roman" w:cs="Times New Roman"/>
          <w:sz w:val="24"/>
          <w:szCs w:val="24"/>
        </w:rPr>
        <w:t>ir</w:t>
      </w:r>
      <w:r w:rsidRPr="00AD2813">
        <w:rPr>
          <w:rStyle w:val="selectable"/>
          <w:rFonts w:ascii="Times New Roman" w:hAnsi="Times New Roman" w:cs="Times New Roman"/>
          <w:sz w:val="24"/>
          <w:szCs w:val="24"/>
        </w:rPr>
        <w:t xml:space="preserve"> competency of parenting is lower than other parents who have a child without a disability. Therefore, it is important when involving parents in the diagnosis to have a lot of support from the practitioners and any other </w:t>
      </w:r>
      <w:r w:rsidRPr="00AD2813">
        <w:rPr>
          <w:rStyle w:val="selectable"/>
          <w:rFonts w:ascii="Times New Roman" w:hAnsi="Times New Roman" w:cs="Times New Roman"/>
          <w:sz w:val="24"/>
          <w:szCs w:val="24"/>
        </w:rPr>
        <w:lastRenderedPageBreak/>
        <w:t>professionals</w:t>
      </w:r>
      <w:r w:rsidR="006A3D7E" w:rsidRPr="00AD2813">
        <w:rPr>
          <w:rStyle w:val="selectable"/>
          <w:rFonts w:ascii="Times New Roman" w:hAnsi="Times New Roman" w:cs="Times New Roman"/>
          <w:sz w:val="24"/>
          <w:szCs w:val="24"/>
        </w:rPr>
        <w:t>,</w:t>
      </w:r>
      <w:r w:rsidRPr="00AD2813">
        <w:rPr>
          <w:rStyle w:val="selectable"/>
          <w:rFonts w:ascii="Times New Roman" w:hAnsi="Times New Roman" w:cs="Times New Roman"/>
          <w:sz w:val="24"/>
          <w:szCs w:val="24"/>
        </w:rPr>
        <w:t xml:space="preserve"> as signposting them in the right direction </w:t>
      </w:r>
      <w:r w:rsidR="00D5653F" w:rsidRPr="00AD2813">
        <w:rPr>
          <w:rStyle w:val="selectable"/>
          <w:rFonts w:ascii="Times New Roman" w:hAnsi="Times New Roman" w:cs="Times New Roman"/>
          <w:sz w:val="24"/>
          <w:szCs w:val="24"/>
        </w:rPr>
        <w:t>is crucial</w:t>
      </w:r>
      <w:r w:rsidRPr="00AD2813">
        <w:rPr>
          <w:rStyle w:val="selectable"/>
          <w:rFonts w:ascii="Times New Roman" w:hAnsi="Times New Roman" w:cs="Times New Roman"/>
          <w:sz w:val="24"/>
          <w:szCs w:val="24"/>
        </w:rPr>
        <w:t xml:space="preserve"> f</w:t>
      </w:r>
      <w:r w:rsidR="004439EE" w:rsidRPr="00AD2813">
        <w:rPr>
          <w:rStyle w:val="selectable"/>
          <w:rFonts w:ascii="Times New Roman" w:hAnsi="Times New Roman" w:cs="Times New Roman"/>
          <w:sz w:val="24"/>
          <w:szCs w:val="24"/>
        </w:rPr>
        <w:t>or the parents to feel that</w:t>
      </w:r>
      <w:r w:rsidRPr="00AD2813">
        <w:rPr>
          <w:rStyle w:val="selectable"/>
          <w:rFonts w:ascii="Times New Roman" w:hAnsi="Times New Roman" w:cs="Times New Roman"/>
          <w:sz w:val="24"/>
          <w:szCs w:val="24"/>
        </w:rPr>
        <w:t xml:space="preserve"> they can trust the professionals (Osborne and Reed, </w:t>
      </w:r>
      <w:r w:rsidR="00D57B89" w:rsidRPr="00AD2813">
        <w:rPr>
          <w:rStyle w:val="selectable"/>
          <w:rFonts w:ascii="Times New Roman" w:hAnsi="Times New Roman" w:cs="Times New Roman"/>
          <w:sz w:val="24"/>
          <w:szCs w:val="24"/>
        </w:rPr>
        <w:t>2008</w:t>
      </w:r>
      <w:r w:rsidRPr="00AD2813">
        <w:rPr>
          <w:rStyle w:val="selectable"/>
          <w:rFonts w:ascii="Times New Roman" w:hAnsi="Times New Roman" w:cs="Times New Roman"/>
          <w:sz w:val="24"/>
          <w:szCs w:val="24"/>
        </w:rPr>
        <w:t>).</w:t>
      </w:r>
    </w:p>
    <w:p w14:paraId="7AE86741" w14:textId="77777777" w:rsidR="00F57E59" w:rsidRPr="00AD2813" w:rsidRDefault="00F57E59" w:rsidP="00490ABB">
      <w:pPr>
        <w:spacing w:line="480" w:lineRule="auto"/>
        <w:rPr>
          <w:rStyle w:val="selectable"/>
          <w:rFonts w:ascii="Times New Roman" w:hAnsi="Times New Roman" w:cs="Times New Roman"/>
          <w:sz w:val="24"/>
          <w:szCs w:val="24"/>
        </w:rPr>
      </w:pPr>
      <w:r w:rsidRPr="00AD2813">
        <w:rPr>
          <w:rStyle w:val="selectable"/>
          <w:rFonts w:ascii="Times New Roman" w:hAnsi="Times New Roman" w:cs="Times New Roman"/>
          <w:sz w:val="24"/>
          <w:szCs w:val="24"/>
        </w:rPr>
        <w:t>Practitioner E says that she would feel comfortable talking to parents</w:t>
      </w:r>
      <w:r w:rsidR="00DB728C" w:rsidRPr="00AD2813">
        <w:rPr>
          <w:rStyle w:val="selectable"/>
          <w:rFonts w:ascii="Times New Roman" w:hAnsi="Times New Roman" w:cs="Times New Roman"/>
          <w:sz w:val="24"/>
          <w:szCs w:val="24"/>
        </w:rPr>
        <w:t>,</w:t>
      </w:r>
      <w:r w:rsidRPr="00AD2813">
        <w:rPr>
          <w:rStyle w:val="selectable"/>
          <w:rFonts w:ascii="Times New Roman" w:hAnsi="Times New Roman" w:cs="Times New Roman"/>
          <w:sz w:val="24"/>
          <w:szCs w:val="24"/>
        </w:rPr>
        <w:t xml:space="preserve"> however</w:t>
      </w:r>
      <w:r w:rsidR="00DB728C" w:rsidRPr="00AD2813">
        <w:rPr>
          <w:rStyle w:val="selectable"/>
          <w:rFonts w:ascii="Times New Roman" w:hAnsi="Times New Roman" w:cs="Times New Roman"/>
          <w:sz w:val="24"/>
          <w:szCs w:val="24"/>
        </w:rPr>
        <w:t xml:space="preserve"> she</w:t>
      </w:r>
      <w:r w:rsidRPr="00AD2813">
        <w:rPr>
          <w:rStyle w:val="selectable"/>
          <w:rFonts w:ascii="Times New Roman" w:hAnsi="Times New Roman" w:cs="Times New Roman"/>
          <w:sz w:val="24"/>
          <w:szCs w:val="24"/>
        </w:rPr>
        <w:t xml:space="preserve"> says:</w:t>
      </w:r>
    </w:p>
    <w:p w14:paraId="40CE2226" w14:textId="77777777" w:rsidR="00F57E59" w:rsidRPr="00AD2813" w:rsidRDefault="00F57E59" w:rsidP="00AD2813">
      <w:pPr>
        <w:spacing w:line="480" w:lineRule="auto"/>
        <w:ind w:firstLine="720"/>
        <w:rPr>
          <w:rFonts w:ascii="Times New Roman" w:hAnsi="Times New Roman" w:cs="Times New Roman"/>
          <w:i/>
          <w:sz w:val="24"/>
          <w:szCs w:val="24"/>
        </w:rPr>
      </w:pPr>
      <w:r w:rsidRPr="00AD2813">
        <w:rPr>
          <w:rStyle w:val="selectable"/>
          <w:rFonts w:ascii="Times New Roman" w:hAnsi="Times New Roman" w:cs="Times New Roman"/>
          <w:sz w:val="24"/>
          <w:szCs w:val="24"/>
        </w:rPr>
        <w:t>“…</w:t>
      </w:r>
      <w:r w:rsidRPr="00AD2813">
        <w:rPr>
          <w:rFonts w:ascii="Times New Roman" w:hAnsi="Times New Roman" w:cs="Times New Roman"/>
          <w:i/>
          <w:sz w:val="24"/>
          <w:szCs w:val="24"/>
        </w:rPr>
        <w:t>concern me is I couldn’t help them or suggest anything”</w:t>
      </w:r>
    </w:p>
    <w:p w14:paraId="3F00E2A6" w14:textId="77777777" w:rsidR="00F57E59" w:rsidRPr="00AD2813" w:rsidRDefault="00F57E59" w:rsidP="00FD6316">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This highlights the issue that </w:t>
      </w:r>
      <w:r w:rsidR="004439EE" w:rsidRPr="00AD2813">
        <w:rPr>
          <w:rFonts w:ascii="Times New Roman" w:hAnsi="Times New Roman" w:cs="Times New Roman"/>
          <w:sz w:val="24"/>
          <w:szCs w:val="24"/>
        </w:rPr>
        <w:t xml:space="preserve">although </w:t>
      </w:r>
      <w:r w:rsidRPr="00AD2813">
        <w:rPr>
          <w:rFonts w:ascii="Times New Roman" w:hAnsi="Times New Roman" w:cs="Times New Roman"/>
          <w:sz w:val="24"/>
          <w:szCs w:val="24"/>
        </w:rPr>
        <w:t xml:space="preserve">practitioners </w:t>
      </w:r>
      <w:r w:rsidR="004439EE" w:rsidRPr="00AD2813">
        <w:rPr>
          <w:rFonts w:ascii="Times New Roman" w:hAnsi="Times New Roman" w:cs="Times New Roman"/>
          <w:sz w:val="24"/>
          <w:szCs w:val="24"/>
        </w:rPr>
        <w:t xml:space="preserve">have good intentions, they do not have </w:t>
      </w:r>
      <w:proofErr w:type="gramStart"/>
      <w:r w:rsidR="004439EE" w:rsidRPr="00AD2813">
        <w:rPr>
          <w:rFonts w:ascii="Times New Roman" w:hAnsi="Times New Roman" w:cs="Times New Roman"/>
          <w:sz w:val="24"/>
          <w:szCs w:val="24"/>
        </w:rPr>
        <w:t>sufficient</w:t>
      </w:r>
      <w:proofErr w:type="gramEnd"/>
      <w:r w:rsidR="004439EE" w:rsidRPr="00AD2813">
        <w:rPr>
          <w:rFonts w:ascii="Times New Roman" w:hAnsi="Times New Roman" w:cs="Times New Roman"/>
          <w:sz w:val="24"/>
          <w:szCs w:val="24"/>
        </w:rPr>
        <w:t xml:space="preserve"> knowledge to support the parents</w:t>
      </w:r>
      <w:r w:rsidRPr="00AD2813">
        <w:rPr>
          <w:rFonts w:ascii="Times New Roman" w:hAnsi="Times New Roman" w:cs="Times New Roman"/>
          <w:sz w:val="24"/>
          <w:szCs w:val="24"/>
        </w:rPr>
        <w:t>.</w:t>
      </w:r>
      <w:r w:rsidR="007F6B48">
        <w:rPr>
          <w:rFonts w:ascii="Times New Roman" w:hAnsi="Times New Roman" w:cs="Times New Roman"/>
          <w:sz w:val="24"/>
          <w:szCs w:val="24"/>
        </w:rPr>
        <w:t xml:space="preserve"> The rest of the participants</w:t>
      </w:r>
      <w:r w:rsidRPr="00AD2813">
        <w:rPr>
          <w:rFonts w:ascii="Times New Roman" w:hAnsi="Times New Roman" w:cs="Times New Roman"/>
          <w:sz w:val="24"/>
          <w:szCs w:val="24"/>
        </w:rPr>
        <w:t xml:space="preserve"> said they would not feel comfo</w:t>
      </w:r>
      <w:r w:rsidR="004439EE" w:rsidRPr="00AD2813">
        <w:rPr>
          <w:rFonts w:ascii="Times New Roman" w:hAnsi="Times New Roman" w:cs="Times New Roman"/>
          <w:sz w:val="24"/>
          <w:szCs w:val="24"/>
        </w:rPr>
        <w:t>rtable talking to parents for similar reasons.</w:t>
      </w:r>
      <w:r w:rsidRPr="00AD2813">
        <w:rPr>
          <w:rFonts w:ascii="Times New Roman" w:hAnsi="Times New Roman" w:cs="Times New Roman"/>
          <w:sz w:val="24"/>
          <w:szCs w:val="24"/>
        </w:rPr>
        <w:t xml:space="preserve"> </w:t>
      </w:r>
      <w:r w:rsidR="004439EE" w:rsidRPr="00AD2813">
        <w:rPr>
          <w:rFonts w:ascii="Times New Roman" w:hAnsi="Times New Roman" w:cs="Times New Roman"/>
          <w:sz w:val="24"/>
          <w:szCs w:val="24"/>
        </w:rPr>
        <w:t>H</w:t>
      </w:r>
      <w:r w:rsidRPr="00AD2813">
        <w:rPr>
          <w:rFonts w:ascii="Times New Roman" w:hAnsi="Times New Roman" w:cs="Times New Roman"/>
          <w:sz w:val="24"/>
          <w:szCs w:val="24"/>
        </w:rPr>
        <w:t>owever</w:t>
      </w:r>
      <w:r w:rsidR="004439EE" w:rsidRPr="00AD2813">
        <w:rPr>
          <w:rFonts w:ascii="Times New Roman" w:hAnsi="Times New Roman" w:cs="Times New Roman"/>
          <w:sz w:val="24"/>
          <w:szCs w:val="24"/>
        </w:rPr>
        <w:t>, they showed evidence of</w:t>
      </w:r>
      <w:r w:rsidRPr="00AD2813">
        <w:rPr>
          <w:rFonts w:ascii="Times New Roman" w:hAnsi="Times New Roman" w:cs="Times New Roman"/>
          <w:sz w:val="24"/>
          <w:szCs w:val="24"/>
        </w:rPr>
        <w:t xml:space="preserve"> good collaboration </w:t>
      </w:r>
      <w:r w:rsidR="004439EE" w:rsidRPr="00AD2813">
        <w:rPr>
          <w:rFonts w:ascii="Times New Roman" w:hAnsi="Times New Roman" w:cs="Times New Roman"/>
          <w:sz w:val="24"/>
          <w:szCs w:val="24"/>
        </w:rPr>
        <w:t xml:space="preserve">as they all said they will refer the parents to the </w:t>
      </w:r>
      <w:r w:rsidRPr="00AD2813">
        <w:rPr>
          <w:rFonts w:ascii="Times New Roman" w:hAnsi="Times New Roman" w:cs="Times New Roman"/>
          <w:sz w:val="24"/>
          <w:szCs w:val="24"/>
        </w:rPr>
        <w:t>SENCO</w:t>
      </w:r>
      <w:r w:rsidR="004439EE" w:rsidRPr="00AD2813">
        <w:rPr>
          <w:rFonts w:ascii="Times New Roman" w:hAnsi="Times New Roman" w:cs="Times New Roman"/>
          <w:sz w:val="24"/>
          <w:szCs w:val="24"/>
        </w:rPr>
        <w:t xml:space="preserve"> and other professionals as can be seen in</w:t>
      </w:r>
      <w:r w:rsidRPr="00AD2813">
        <w:rPr>
          <w:rFonts w:ascii="Times New Roman" w:hAnsi="Times New Roman" w:cs="Times New Roman"/>
          <w:sz w:val="24"/>
          <w:szCs w:val="24"/>
        </w:rPr>
        <w:t xml:space="preserve"> the</w:t>
      </w:r>
      <w:r w:rsidR="004439EE" w:rsidRPr="00AD2813">
        <w:rPr>
          <w:rFonts w:ascii="Times New Roman" w:hAnsi="Times New Roman" w:cs="Times New Roman"/>
          <w:sz w:val="24"/>
          <w:szCs w:val="24"/>
        </w:rPr>
        <w:t>se</w:t>
      </w:r>
      <w:r w:rsidRPr="00AD2813">
        <w:rPr>
          <w:rFonts w:ascii="Times New Roman" w:hAnsi="Times New Roman" w:cs="Times New Roman"/>
          <w:sz w:val="24"/>
          <w:szCs w:val="24"/>
        </w:rPr>
        <w:t xml:space="preserve"> quotes: </w:t>
      </w:r>
    </w:p>
    <w:p w14:paraId="2003C1CA" w14:textId="77777777" w:rsidR="00F57E59" w:rsidRPr="00AD2813" w:rsidRDefault="00F57E59" w:rsidP="00AD2813">
      <w:pPr>
        <w:spacing w:line="480" w:lineRule="auto"/>
        <w:rPr>
          <w:rFonts w:ascii="Times New Roman" w:hAnsi="Times New Roman" w:cs="Times New Roman"/>
          <w:i/>
          <w:sz w:val="24"/>
          <w:szCs w:val="24"/>
        </w:rPr>
      </w:pPr>
      <w:r w:rsidRPr="00AD2813">
        <w:rPr>
          <w:rFonts w:ascii="Times New Roman" w:hAnsi="Times New Roman" w:cs="Times New Roman"/>
          <w:sz w:val="24"/>
          <w:szCs w:val="24"/>
        </w:rPr>
        <w:tab/>
      </w:r>
      <w:r w:rsidRPr="00AD2813">
        <w:rPr>
          <w:rFonts w:ascii="Times New Roman" w:hAnsi="Times New Roman" w:cs="Times New Roman"/>
          <w:i/>
          <w:sz w:val="24"/>
          <w:szCs w:val="24"/>
        </w:rPr>
        <w:t>“It’s not my role to do that I would head them in the right direction” (Practitioner A)</w:t>
      </w:r>
    </w:p>
    <w:p w14:paraId="4B2E20CC" w14:textId="77777777" w:rsidR="00F57E59" w:rsidRPr="00AD2813" w:rsidRDefault="00F57E59" w:rsidP="00AD2813">
      <w:pPr>
        <w:spacing w:line="480" w:lineRule="auto"/>
        <w:ind w:firstLine="720"/>
        <w:rPr>
          <w:rFonts w:ascii="Times New Roman" w:hAnsi="Times New Roman" w:cs="Times New Roman"/>
          <w:i/>
          <w:sz w:val="24"/>
          <w:szCs w:val="24"/>
        </w:rPr>
      </w:pPr>
      <w:r w:rsidRPr="00AD2813">
        <w:rPr>
          <w:rFonts w:ascii="Times New Roman" w:hAnsi="Times New Roman" w:cs="Times New Roman"/>
          <w:i/>
          <w:sz w:val="24"/>
          <w:szCs w:val="24"/>
        </w:rPr>
        <w:t xml:space="preserve">“I would refer them to the SENCO” (Practitioner B).                      </w:t>
      </w:r>
    </w:p>
    <w:p w14:paraId="43AD17B6" w14:textId="77777777" w:rsidR="00F57E59" w:rsidRPr="007F2147" w:rsidRDefault="005550A3" w:rsidP="007F2147">
      <w:pPr>
        <w:pStyle w:val="Heading1"/>
      </w:pPr>
      <w:r w:rsidRPr="007F2147">
        <w:t>Conclusion</w:t>
      </w:r>
    </w:p>
    <w:p w14:paraId="627386A5" w14:textId="77777777" w:rsidR="005550A3" w:rsidRPr="00AD2813" w:rsidRDefault="005550A3" w:rsidP="00AD2813">
      <w:pPr>
        <w:spacing w:line="480" w:lineRule="auto"/>
        <w:rPr>
          <w:rFonts w:ascii="Times New Roman" w:hAnsi="Times New Roman" w:cs="Times New Roman"/>
          <w:sz w:val="24"/>
          <w:szCs w:val="24"/>
        </w:rPr>
      </w:pPr>
    </w:p>
    <w:p w14:paraId="05014681" w14:textId="2840A6BA" w:rsidR="005550A3" w:rsidRPr="00AD2813" w:rsidRDefault="00EB6761" w:rsidP="00FD6316">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Research in the field of autism emphasises the importance of early support. This can only be provided when professionals working in the field have good understanding of autism. </w:t>
      </w:r>
      <w:r w:rsidR="005550A3" w:rsidRPr="00AD2813">
        <w:rPr>
          <w:rFonts w:ascii="Times New Roman" w:hAnsi="Times New Roman" w:cs="Times New Roman"/>
          <w:sz w:val="24"/>
          <w:szCs w:val="24"/>
        </w:rPr>
        <w:t xml:space="preserve">There is </w:t>
      </w:r>
      <w:r w:rsidR="00746527">
        <w:rPr>
          <w:rFonts w:ascii="Times New Roman" w:hAnsi="Times New Roman" w:cs="Times New Roman"/>
          <w:sz w:val="24"/>
          <w:szCs w:val="24"/>
        </w:rPr>
        <w:t>disparity</w:t>
      </w:r>
      <w:r w:rsidR="00746527" w:rsidRPr="00AD2813">
        <w:rPr>
          <w:rFonts w:ascii="Times New Roman" w:hAnsi="Times New Roman" w:cs="Times New Roman"/>
          <w:sz w:val="24"/>
          <w:szCs w:val="24"/>
        </w:rPr>
        <w:t xml:space="preserve"> </w:t>
      </w:r>
      <w:r w:rsidR="005550A3" w:rsidRPr="00AD2813">
        <w:rPr>
          <w:rFonts w:ascii="Times New Roman" w:hAnsi="Times New Roman" w:cs="Times New Roman"/>
          <w:sz w:val="24"/>
          <w:szCs w:val="24"/>
        </w:rPr>
        <w:t>in the</w:t>
      </w:r>
      <w:r w:rsidR="00F57E59" w:rsidRPr="00AD2813">
        <w:rPr>
          <w:rFonts w:ascii="Times New Roman" w:hAnsi="Times New Roman" w:cs="Times New Roman"/>
          <w:sz w:val="24"/>
          <w:szCs w:val="24"/>
        </w:rPr>
        <w:t xml:space="preserve"> awareness and understanding of what autism is across all six EYPs. </w:t>
      </w:r>
      <w:r w:rsidR="00456982" w:rsidRPr="00AD2813">
        <w:rPr>
          <w:rFonts w:ascii="Times New Roman" w:hAnsi="Times New Roman" w:cs="Times New Roman"/>
          <w:sz w:val="24"/>
          <w:szCs w:val="24"/>
        </w:rPr>
        <w:t xml:space="preserve">The participants in this study </w:t>
      </w:r>
      <w:r w:rsidR="006A3D7E" w:rsidRPr="00AD2813">
        <w:rPr>
          <w:rFonts w:ascii="Times New Roman" w:hAnsi="Times New Roman" w:cs="Times New Roman"/>
          <w:sz w:val="24"/>
          <w:szCs w:val="24"/>
        </w:rPr>
        <w:t xml:space="preserve">had </w:t>
      </w:r>
      <w:r w:rsidR="00456982" w:rsidRPr="00AD2813">
        <w:rPr>
          <w:rFonts w:ascii="Times New Roman" w:hAnsi="Times New Roman" w:cs="Times New Roman"/>
          <w:sz w:val="24"/>
          <w:szCs w:val="24"/>
        </w:rPr>
        <w:t>heard a</w:t>
      </w:r>
      <w:r w:rsidR="00C61607" w:rsidRPr="00AD2813">
        <w:rPr>
          <w:rFonts w:ascii="Times New Roman" w:hAnsi="Times New Roman" w:cs="Times New Roman"/>
          <w:sz w:val="24"/>
          <w:szCs w:val="24"/>
        </w:rPr>
        <w:t xml:space="preserve">bout </w:t>
      </w:r>
      <w:r w:rsidR="00F57E59" w:rsidRPr="00AD2813">
        <w:rPr>
          <w:rFonts w:ascii="Times New Roman" w:hAnsi="Times New Roman" w:cs="Times New Roman"/>
          <w:sz w:val="24"/>
          <w:szCs w:val="24"/>
        </w:rPr>
        <w:t xml:space="preserve">autism and most believed </w:t>
      </w:r>
      <w:r w:rsidR="006A3D7E" w:rsidRPr="00AD2813">
        <w:rPr>
          <w:rFonts w:ascii="Times New Roman" w:hAnsi="Times New Roman" w:cs="Times New Roman"/>
          <w:sz w:val="24"/>
          <w:szCs w:val="24"/>
        </w:rPr>
        <w:t>they had</w:t>
      </w:r>
      <w:r w:rsidR="00F57E59" w:rsidRPr="00AD2813">
        <w:rPr>
          <w:rFonts w:ascii="Times New Roman" w:hAnsi="Times New Roman" w:cs="Times New Roman"/>
          <w:sz w:val="24"/>
          <w:szCs w:val="24"/>
        </w:rPr>
        <w:t xml:space="preserve"> worked with a child with autism in their current settings. </w:t>
      </w:r>
      <w:r w:rsidR="00456982" w:rsidRPr="00AD2813">
        <w:rPr>
          <w:rFonts w:ascii="Times New Roman" w:hAnsi="Times New Roman" w:cs="Times New Roman"/>
          <w:sz w:val="24"/>
          <w:szCs w:val="24"/>
        </w:rPr>
        <w:t>However, not all of them were able to define what autism was. The age of the practitioner seems to be related to their knowledge of autism, with younger participants in this study showing less understanding of autism. Differences were also seen in the practitioners</w:t>
      </w:r>
      <w:r w:rsidR="006A3D7E" w:rsidRPr="00AD2813">
        <w:rPr>
          <w:rFonts w:ascii="Times New Roman" w:hAnsi="Times New Roman" w:cs="Times New Roman"/>
          <w:sz w:val="24"/>
          <w:szCs w:val="24"/>
        </w:rPr>
        <w:t>’</w:t>
      </w:r>
      <w:r w:rsidR="00456982" w:rsidRPr="00AD2813">
        <w:rPr>
          <w:rFonts w:ascii="Times New Roman" w:hAnsi="Times New Roman" w:cs="Times New Roman"/>
          <w:sz w:val="24"/>
          <w:szCs w:val="24"/>
        </w:rPr>
        <w:t xml:space="preserve"> understanding of the purpose of a diagnosis</w:t>
      </w:r>
      <w:r w:rsidR="008D4F7F" w:rsidRPr="00AD2813">
        <w:rPr>
          <w:rFonts w:ascii="Times New Roman" w:hAnsi="Times New Roman" w:cs="Times New Roman"/>
          <w:sz w:val="24"/>
          <w:szCs w:val="24"/>
        </w:rPr>
        <w:t xml:space="preserve">. </w:t>
      </w:r>
      <w:r w:rsidR="00C61607" w:rsidRPr="00AD2813">
        <w:rPr>
          <w:rFonts w:ascii="Times New Roman" w:hAnsi="Times New Roman" w:cs="Times New Roman"/>
          <w:sz w:val="24"/>
          <w:szCs w:val="24"/>
        </w:rPr>
        <w:t>Therefore, it seems that the knowledge of autism is patchy amongst EYPs.</w:t>
      </w:r>
    </w:p>
    <w:p w14:paraId="1CFA7F2F" w14:textId="77777777" w:rsidR="00F57E59" w:rsidRPr="00AD2813" w:rsidRDefault="00F57E59" w:rsidP="00FD6316">
      <w:pPr>
        <w:spacing w:line="480" w:lineRule="auto"/>
        <w:rPr>
          <w:rFonts w:ascii="Times New Roman" w:hAnsi="Times New Roman" w:cs="Times New Roman"/>
          <w:sz w:val="24"/>
          <w:szCs w:val="24"/>
        </w:rPr>
      </w:pPr>
      <w:r w:rsidRPr="00AD2813">
        <w:rPr>
          <w:rFonts w:ascii="Times New Roman" w:hAnsi="Times New Roman" w:cs="Times New Roman"/>
          <w:sz w:val="24"/>
          <w:szCs w:val="24"/>
        </w:rPr>
        <w:lastRenderedPageBreak/>
        <w:t>Training a</w:t>
      </w:r>
      <w:r w:rsidR="00EB6761" w:rsidRPr="00AD2813">
        <w:rPr>
          <w:rFonts w:ascii="Times New Roman" w:hAnsi="Times New Roman" w:cs="Times New Roman"/>
          <w:sz w:val="24"/>
          <w:szCs w:val="24"/>
        </w:rPr>
        <w:t xml:space="preserve">mongst the EYPs was </w:t>
      </w:r>
      <w:r w:rsidRPr="00AD2813">
        <w:rPr>
          <w:rFonts w:ascii="Times New Roman" w:hAnsi="Times New Roman" w:cs="Times New Roman"/>
          <w:sz w:val="24"/>
          <w:szCs w:val="24"/>
        </w:rPr>
        <w:t>considerably</w:t>
      </w:r>
      <w:r w:rsidR="005550A3" w:rsidRPr="00AD2813">
        <w:rPr>
          <w:rFonts w:ascii="Times New Roman" w:hAnsi="Times New Roman" w:cs="Times New Roman"/>
          <w:sz w:val="24"/>
          <w:szCs w:val="24"/>
        </w:rPr>
        <w:t xml:space="preserve"> varied</w:t>
      </w:r>
      <w:r w:rsidRPr="00AD2813">
        <w:rPr>
          <w:rFonts w:ascii="Times New Roman" w:hAnsi="Times New Roman" w:cs="Times New Roman"/>
          <w:sz w:val="24"/>
          <w:szCs w:val="24"/>
        </w:rPr>
        <w:t>. Some practitio</w:t>
      </w:r>
      <w:r w:rsidR="005550A3" w:rsidRPr="00AD2813">
        <w:rPr>
          <w:rFonts w:ascii="Times New Roman" w:hAnsi="Times New Roman" w:cs="Times New Roman"/>
          <w:sz w:val="24"/>
          <w:szCs w:val="24"/>
        </w:rPr>
        <w:t>ners had limited training whereas others</w:t>
      </w:r>
      <w:r w:rsidRPr="00AD2813">
        <w:rPr>
          <w:rFonts w:ascii="Times New Roman" w:hAnsi="Times New Roman" w:cs="Times New Roman"/>
          <w:sz w:val="24"/>
          <w:szCs w:val="24"/>
        </w:rPr>
        <w:t xml:space="preserve"> had none. </w:t>
      </w:r>
      <w:r w:rsidR="005550A3" w:rsidRPr="00AD2813">
        <w:rPr>
          <w:rFonts w:ascii="Times New Roman" w:hAnsi="Times New Roman" w:cs="Times New Roman"/>
          <w:sz w:val="24"/>
          <w:szCs w:val="24"/>
        </w:rPr>
        <w:t>Barrier</w:t>
      </w:r>
      <w:r w:rsidRPr="00AD2813">
        <w:rPr>
          <w:rFonts w:ascii="Times New Roman" w:hAnsi="Times New Roman" w:cs="Times New Roman"/>
          <w:sz w:val="24"/>
          <w:szCs w:val="24"/>
        </w:rPr>
        <w:t xml:space="preserve">s </w:t>
      </w:r>
      <w:r w:rsidR="005550A3" w:rsidRPr="00AD2813">
        <w:rPr>
          <w:rFonts w:ascii="Times New Roman" w:hAnsi="Times New Roman" w:cs="Times New Roman"/>
          <w:sz w:val="24"/>
          <w:szCs w:val="24"/>
        </w:rPr>
        <w:t xml:space="preserve">for training included lack of funding, </w:t>
      </w:r>
      <w:r w:rsidR="007D3840" w:rsidRPr="00AD2813">
        <w:rPr>
          <w:rFonts w:ascii="Times New Roman" w:hAnsi="Times New Roman" w:cs="Times New Roman"/>
          <w:sz w:val="24"/>
          <w:szCs w:val="24"/>
        </w:rPr>
        <w:t>non-</w:t>
      </w:r>
      <w:r w:rsidR="005550A3" w:rsidRPr="00AD2813">
        <w:rPr>
          <w:rFonts w:ascii="Times New Roman" w:hAnsi="Times New Roman" w:cs="Times New Roman"/>
          <w:sz w:val="24"/>
          <w:szCs w:val="24"/>
        </w:rPr>
        <w:t>availability of training locally, and the perceived importance of such training within the setting</w:t>
      </w:r>
      <w:r w:rsidRPr="00AD2813">
        <w:rPr>
          <w:rFonts w:ascii="Times New Roman" w:hAnsi="Times New Roman" w:cs="Times New Roman"/>
          <w:sz w:val="24"/>
          <w:szCs w:val="24"/>
        </w:rPr>
        <w:t xml:space="preserve">. </w:t>
      </w:r>
      <w:r w:rsidR="005550A3" w:rsidRPr="00AD2813">
        <w:rPr>
          <w:rFonts w:ascii="Times New Roman" w:hAnsi="Times New Roman" w:cs="Times New Roman"/>
          <w:sz w:val="24"/>
          <w:szCs w:val="24"/>
        </w:rPr>
        <w:t xml:space="preserve">While </w:t>
      </w:r>
      <w:r w:rsidRPr="00AD2813">
        <w:rPr>
          <w:rFonts w:ascii="Times New Roman" w:hAnsi="Times New Roman" w:cs="Times New Roman"/>
          <w:sz w:val="24"/>
          <w:szCs w:val="24"/>
        </w:rPr>
        <w:t xml:space="preserve">training </w:t>
      </w:r>
      <w:r w:rsidR="005550A3" w:rsidRPr="00AD2813">
        <w:rPr>
          <w:rFonts w:ascii="Times New Roman" w:hAnsi="Times New Roman" w:cs="Times New Roman"/>
          <w:sz w:val="24"/>
          <w:szCs w:val="24"/>
        </w:rPr>
        <w:t xml:space="preserve">is </w:t>
      </w:r>
      <w:r w:rsidRPr="00AD2813">
        <w:rPr>
          <w:rFonts w:ascii="Times New Roman" w:hAnsi="Times New Roman" w:cs="Times New Roman"/>
          <w:sz w:val="24"/>
          <w:szCs w:val="24"/>
        </w:rPr>
        <w:t>available</w:t>
      </w:r>
      <w:r w:rsidR="005550A3" w:rsidRPr="00AD2813">
        <w:rPr>
          <w:rFonts w:ascii="Times New Roman" w:hAnsi="Times New Roman" w:cs="Times New Roman"/>
          <w:sz w:val="24"/>
          <w:szCs w:val="24"/>
        </w:rPr>
        <w:t xml:space="preserve"> in England through organisations such as the AET, from this study it appears that these are not being taken up by </w:t>
      </w:r>
      <w:r w:rsidR="008D4F7F" w:rsidRPr="00AD2813">
        <w:rPr>
          <w:rFonts w:ascii="Times New Roman" w:hAnsi="Times New Roman" w:cs="Times New Roman"/>
          <w:sz w:val="24"/>
          <w:szCs w:val="24"/>
        </w:rPr>
        <w:t xml:space="preserve">all the </w:t>
      </w:r>
      <w:r w:rsidR="005550A3" w:rsidRPr="00AD2813">
        <w:rPr>
          <w:rFonts w:ascii="Times New Roman" w:hAnsi="Times New Roman" w:cs="Times New Roman"/>
          <w:sz w:val="24"/>
          <w:szCs w:val="24"/>
        </w:rPr>
        <w:t xml:space="preserve">early years settings and practitioners because of cost implications. </w:t>
      </w:r>
      <w:r w:rsidRPr="00AD2813">
        <w:rPr>
          <w:rFonts w:ascii="Times New Roman" w:hAnsi="Times New Roman" w:cs="Times New Roman"/>
          <w:sz w:val="24"/>
          <w:szCs w:val="24"/>
        </w:rPr>
        <w:t xml:space="preserve"> </w:t>
      </w:r>
    </w:p>
    <w:p w14:paraId="50EDEA04" w14:textId="77777777" w:rsidR="00F57E59" w:rsidRPr="00AD2813" w:rsidRDefault="00F57E59" w:rsidP="00FD6316">
      <w:pPr>
        <w:spacing w:line="480" w:lineRule="auto"/>
        <w:rPr>
          <w:rFonts w:ascii="Times New Roman" w:hAnsi="Times New Roman" w:cs="Times New Roman"/>
          <w:b/>
          <w:sz w:val="24"/>
          <w:szCs w:val="24"/>
          <w:u w:val="single"/>
        </w:rPr>
      </w:pPr>
      <w:r w:rsidRPr="00AD2813">
        <w:rPr>
          <w:rFonts w:ascii="Times New Roman" w:hAnsi="Times New Roman" w:cs="Times New Roman"/>
          <w:sz w:val="24"/>
          <w:szCs w:val="24"/>
        </w:rPr>
        <w:t xml:space="preserve">It is important that there is good collaboration between EYPs and other professionals in the </w:t>
      </w:r>
      <w:r w:rsidR="005550A3" w:rsidRPr="00AD2813">
        <w:rPr>
          <w:rFonts w:ascii="Times New Roman" w:hAnsi="Times New Roman" w:cs="Times New Roman"/>
          <w:sz w:val="24"/>
          <w:szCs w:val="24"/>
        </w:rPr>
        <w:t>setting such as the SENCO. Some</w:t>
      </w:r>
      <w:r w:rsidRPr="00AD2813">
        <w:rPr>
          <w:rFonts w:ascii="Times New Roman" w:hAnsi="Times New Roman" w:cs="Times New Roman"/>
          <w:sz w:val="24"/>
          <w:szCs w:val="24"/>
        </w:rPr>
        <w:t xml:space="preserve"> practitioners </w:t>
      </w:r>
      <w:r w:rsidR="005550A3" w:rsidRPr="00AD2813">
        <w:rPr>
          <w:rFonts w:ascii="Times New Roman" w:hAnsi="Times New Roman" w:cs="Times New Roman"/>
          <w:sz w:val="24"/>
          <w:szCs w:val="24"/>
        </w:rPr>
        <w:t xml:space="preserve">in this study </w:t>
      </w:r>
      <w:r w:rsidRPr="00AD2813">
        <w:rPr>
          <w:rFonts w:ascii="Times New Roman" w:hAnsi="Times New Roman" w:cs="Times New Roman"/>
          <w:sz w:val="24"/>
          <w:szCs w:val="24"/>
        </w:rPr>
        <w:t xml:space="preserve">showed that </w:t>
      </w:r>
      <w:r w:rsidR="008D4F7F" w:rsidRPr="00AD2813">
        <w:rPr>
          <w:rFonts w:ascii="Times New Roman" w:hAnsi="Times New Roman" w:cs="Times New Roman"/>
          <w:sz w:val="24"/>
          <w:szCs w:val="24"/>
        </w:rPr>
        <w:t>this indeed was the case</w:t>
      </w:r>
      <w:r w:rsidR="00C61607" w:rsidRPr="00AD2813">
        <w:rPr>
          <w:rFonts w:ascii="Times New Roman" w:hAnsi="Times New Roman" w:cs="Times New Roman"/>
          <w:sz w:val="24"/>
          <w:szCs w:val="24"/>
        </w:rPr>
        <w:t>, h</w:t>
      </w:r>
      <w:r w:rsidR="005550A3" w:rsidRPr="00AD2813">
        <w:rPr>
          <w:rFonts w:ascii="Times New Roman" w:hAnsi="Times New Roman" w:cs="Times New Roman"/>
          <w:sz w:val="24"/>
          <w:szCs w:val="24"/>
        </w:rPr>
        <w:t xml:space="preserve">owever not all practitioners felt that their SENCOs were knowledgeable. </w:t>
      </w:r>
      <w:r w:rsidRPr="00AD2813">
        <w:rPr>
          <w:rFonts w:ascii="Times New Roman" w:hAnsi="Times New Roman" w:cs="Times New Roman"/>
          <w:sz w:val="24"/>
          <w:szCs w:val="24"/>
        </w:rPr>
        <w:t>It is important to note that the practitioner</w:t>
      </w:r>
      <w:r w:rsidR="00C61607" w:rsidRPr="00AD2813">
        <w:rPr>
          <w:rFonts w:ascii="Times New Roman" w:hAnsi="Times New Roman" w:cs="Times New Roman"/>
          <w:sz w:val="24"/>
          <w:szCs w:val="24"/>
        </w:rPr>
        <w:t>s emphasised</w:t>
      </w:r>
      <w:r w:rsidRPr="00AD2813">
        <w:rPr>
          <w:rFonts w:ascii="Times New Roman" w:hAnsi="Times New Roman" w:cs="Times New Roman"/>
          <w:sz w:val="24"/>
          <w:szCs w:val="24"/>
        </w:rPr>
        <w:t xml:space="preserve"> the SENCO </w:t>
      </w:r>
      <w:r w:rsidR="00C61607" w:rsidRPr="00AD2813">
        <w:rPr>
          <w:rFonts w:ascii="Times New Roman" w:hAnsi="Times New Roman" w:cs="Times New Roman"/>
          <w:sz w:val="24"/>
          <w:szCs w:val="24"/>
        </w:rPr>
        <w:t xml:space="preserve">as the only professional </w:t>
      </w:r>
      <w:r w:rsidRPr="00AD2813">
        <w:rPr>
          <w:rFonts w:ascii="Times New Roman" w:hAnsi="Times New Roman" w:cs="Times New Roman"/>
          <w:sz w:val="24"/>
          <w:szCs w:val="24"/>
        </w:rPr>
        <w:t xml:space="preserve">and did not speak of any other professionals, apart </w:t>
      </w:r>
      <w:r w:rsidR="005550A3" w:rsidRPr="00AD2813">
        <w:rPr>
          <w:rFonts w:ascii="Times New Roman" w:hAnsi="Times New Roman" w:cs="Times New Roman"/>
          <w:sz w:val="24"/>
          <w:szCs w:val="24"/>
        </w:rPr>
        <w:t>from health visitors, with whom they can work to support the child with autism and their family</w:t>
      </w:r>
      <w:r w:rsidRPr="00AD2813">
        <w:rPr>
          <w:rFonts w:ascii="Times New Roman" w:hAnsi="Times New Roman" w:cs="Times New Roman"/>
          <w:sz w:val="24"/>
          <w:szCs w:val="24"/>
        </w:rPr>
        <w:t xml:space="preserve">.  </w:t>
      </w:r>
    </w:p>
    <w:p w14:paraId="52378148" w14:textId="25798640" w:rsidR="00F57E59" w:rsidRPr="00AD2813" w:rsidRDefault="00DA3319" w:rsidP="00FD6316">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While </w:t>
      </w:r>
      <w:r w:rsidR="00FD6316">
        <w:rPr>
          <w:rFonts w:ascii="Times New Roman" w:hAnsi="Times New Roman" w:cs="Times New Roman"/>
          <w:sz w:val="24"/>
          <w:szCs w:val="24"/>
        </w:rPr>
        <w:t xml:space="preserve">this is a </w:t>
      </w:r>
      <w:r w:rsidR="00F57E59" w:rsidRPr="00AD2813">
        <w:rPr>
          <w:rFonts w:ascii="Times New Roman" w:hAnsi="Times New Roman" w:cs="Times New Roman"/>
          <w:sz w:val="24"/>
          <w:szCs w:val="24"/>
        </w:rPr>
        <w:t xml:space="preserve">small-scale study </w:t>
      </w:r>
      <w:r w:rsidRPr="00AD2813">
        <w:rPr>
          <w:rFonts w:ascii="Times New Roman" w:hAnsi="Times New Roman" w:cs="Times New Roman"/>
          <w:sz w:val="24"/>
          <w:szCs w:val="24"/>
        </w:rPr>
        <w:t xml:space="preserve">and therefore the findings </w:t>
      </w:r>
      <w:r w:rsidR="00F57E59" w:rsidRPr="00AD2813">
        <w:rPr>
          <w:rFonts w:ascii="Times New Roman" w:hAnsi="Times New Roman" w:cs="Times New Roman"/>
          <w:sz w:val="24"/>
          <w:szCs w:val="24"/>
        </w:rPr>
        <w:t>cannot be generalised</w:t>
      </w:r>
      <w:r w:rsidRPr="00AD2813">
        <w:rPr>
          <w:rFonts w:ascii="Times New Roman" w:hAnsi="Times New Roman" w:cs="Times New Roman"/>
          <w:sz w:val="24"/>
          <w:szCs w:val="24"/>
        </w:rPr>
        <w:t xml:space="preserve"> to all EYPs in </w:t>
      </w:r>
      <w:r w:rsidR="00DC6051" w:rsidRPr="00383DA4">
        <w:rPr>
          <w:rFonts w:ascii="Times New Roman" w:hAnsi="Times New Roman" w:cs="Times New Roman"/>
          <w:sz w:val="24"/>
          <w:szCs w:val="24"/>
        </w:rPr>
        <w:t xml:space="preserve">England </w:t>
      </w:r>
      <w:r w:rsidR="00383DA4">
        <w:rPr>
          <w:rFonts w:ascii="Times New Roman" w:hAnsi="Times New Roman" w:cs="Times New Roman"/>
          <w:sz w:val="24"/>
          <w:szCs w:val="24"/>
        </w:rPr>
        <w:t>or</w:t>
      </w:r>
      <w:r w:rsidR="00DC6051" w:rsidRPr="00383DA4">
        <w:rPr>
          <w:rFonts w:ascii="Times New Roman" w:hAnsi="Times New Roman" w:cs="Times New Roman"/>
          <w:sz w:val="24"/>
          <w:szCs w:val="24"/>
        </w:rPr>
        <w:t xml:space="preserve"> UK</w:t>
      </w:r>
      <w:r w:rsidR="00FD6316" w:rsidRPr="00383DA4">
        <w:rPr>
          <w:rFonts w:ascii="Times New Roman" w:hAnsi="Times New Roman" w:cs="Times New Roman"/>
          <w:sz w:val="24"/>
          <w:szCs w:val="24"/>
        </w:rPr>
        <w:t>,</w:t>
      </w:r>
      <w:r w:rsidR="00FD6316">
        <w:rPr>
          <w:rFonts w:ascii="Times New Roman" w:hAnsi="Times New Roman" w:cs="Times New Roman"/>
          <w:sz w:val="24"/>
          <w:szCs w:val="24"/>
        </w:rPr>
        <w:t xml:space="preserve"> it</w:t>
      </w:r>
      <w:r w:rsidR="00C61607" w:rsidRPr="00AD2813">
        <w:rPr>
          <w:rFonts w:ascii="Times New Roman" w:hAnsi="Times New Roman" w:cs="Times New Roman"/>
          <w:sz w:val="24"/>
          <w:szCs w:val="24"/>
        </w:rPr>
        <w:t xml:space="preserve"> does </w:t>
      </w:r>
      <w:r w:rsidR="00746527">
        <w:rPr>
          <w:rFonts w:ascii="Times New Roman" w:hAnsi="Times New Roman" w:cs="Times New Roman"/>
          <w:sz w:val="24"/>
          <w:szCs w:val="24"/>
        </w:rPr>
        <w:t>indicate</w:t>
      </w:r>
      <w:r w:rsidR="00FA1727">
        <w:rPr>
          <w:rFonts w:ascii="Times New Roman" w:hAnsi="Times New Roman" w:cs="Times New Roman"/>
          <w:sz w:val="24"/>
          <w:szCs w:val="24"/>
        </w:rPr>
        <w:t xml:space="preserve"> </w:t>
      </w:r>
      <w:r w:rsidR="00C61607" w:rsidRPr="00AD2813">
        <w:rPr>
          <w:rFonts w:ascii="Times New Roman" w:hAnsi="Times New Roman" w:cs="Times New Roman"/>
          <w:sz w:val="24"/>
          <w:szCs w:val="24"/>
        </w:rPr>
        <w:t xml:space="preserve">the inconsistent knowledge of autism amongst EYPs and lack of training opportunities in autism for them. </w:t>
      </w:r>
      <w:r w:rsidR="007F6B48">
        <w:rPr>
          <w:rFonts w:ascii="Times New Roman" w:hAnsi="Times New Roman" w:cs="Times New Roman"/>
          <w:sz w:val="24"/>
          <w:szCs w:val="24"/>
        </w:rPr>
        <w:t>A</w:t>
      </w:r>
      <w:r w:rsidR="00F57E59" w:rsidRPr="00AD2813">
        <w:rPr>
          <w:rFonts w:ascii="Times New Roman" w:hAnsi="Times New Roman" w:cs="Times New Roman"/>
          <w:sz w:val="24"/>
          <w:szCs w:val="24"/>
        </w:rPr>
        <w:t xml:space="preserve"> chi</w:t>
      </w:r>
      <w:r w:rsidR="00AF1CA4" w:rsidRPr="00AD2813">
        <w:rPr>
          <w:rFonts w:ascii="Times New Roman" w:hAnsi="Times New Roman" w:cs="Times New Roman"/>
          <w:sz w:val="24"/>
          <w:szCs w:val="24"/>
        </w:rPr>
        <w:t xml:space="preserve">ld could begin to show signs of autism as early as 18 </w:t>
      </w:r>
      <w:proofErr w:type="gramStart"/>
      <w:r w:rsidR="00AF1CA4" w:rsidRPr="00AD2813">
        <w:rPr>
          <w:rFonts w:ascii="Times New Roman" w:hAnsi="Times New Roman" w:cs="Times New Roman"/>
          <w:sz w:val="24"/>
          <w:szCs w:val="24"/>
        </w:rPr>
        <w:t>months,</w:t>
      </w:r>
      <w:proofErr w:type="gramEnd"/>
      <w:r w:rsidR="00F57E59" w:rsidRPr="00AD2813">
        <w:rPr>
          <w:rStyle w:val="selectable"/>
          <w:rFonts w:ascii="Times New Roman" w:hAnsi="Times New Roman" w:cs="Times New Roman"/>
          <w:sz w:val="24"/>
          <w:szCs w:val="24"/>
        </w:rPr>
        <w:t xml:space="preserve"> therefore it is important that practitioners are able to recognise these signs and </w:t>
      </w:r>
      <w:r w:rsidRPr="00AD2813">
        <w:rPr>
          <w:rStyle w:val="selectable"/>
          <w:rFonts w:ascii="Times New Roman" w:hAnsi="Times New Roman" w:cs="Times New Roman"/>
          <w:sz w:val="24"/>
          <w:szCs w:val="24"/>
        </w:rPr>
        <w:t>respond appropriately</w:t>
      </w:r>
      <w:r w:rsidR="00F57E59" w:rsidRPr="00AD2813">
        <w:rPr>
          <w:rStyle w:val="selectable"/>
          <w:rFonts w:ascii="Times New Roman" w:hAnsi="Times New Roman" w:cs="Times New Roman"/>
          <w:sz w:val="24"/>
          <w:szCs w:val="24"/>
        </w:rPr>
        <w:t>. This cannot be achieved without training and good collaboration.</w:t>
      </w:r>
      <w:r w:rsidR="00F57E59" w:rsidRPr="00AD2813">
        <w:rPr>
          <w:rFonts w:ascii="Times New Roman" w:hAnsi="Times New Roman" w:cs="Times New Roman"/>
          <w:sz w:val="24"/>
          <w:szCs w:val="24"/>
        </w:rPr>
        <w:t xml:space="preserve"> </w:t>
      </w:r>
      <w:r w:rsidR="007D3840" w:rsidRPr="00AD2813">
        <w:rPr>
          <w:rFonts w:ascii="Times New Roman" w:hAnsi="Times New Roman" w:cs="Times New Roman"/>
          <w:sz w:val="24"/>
          <w:szCs w:val="24"/>
        </w:rPr>
        <w:t>This study highlights the</w:t>
      </w:r>
      <w:r w:rsidR="008D4F7F" w:rsidRPr="00AD2813">
        <w:rPr>
          <w:rFonts w:ascii="Times New Roman" w:hAnsi="Times New Roman" w:cs="Times New Roman"/>
          <w:sz w:val="24"/>
          <w:szCs w:val="24"/>
        </w:rPr>
        <w:t xml:space="preserve"> need to provide training opportunities to all early </w:t>
      </w:r>
      <w:proofErr w:type="gramStart"/>
      <w:r w:rsidR="008D4F7F" w:rsidRPr="00AD2813">
        <w:rPr>
          <w:rFonts w:ascii="Times New Roman" w:hAnsi="Times New Roman" w:cs="Times New Roman"/>
          <w:sz w:val="24"/>
          <w:szCs w:val="24"/>
        </w:rPr>
        <w:t>years</w:t>
      </w:r>
      <w:proofErr w:type="gramEnd"/>
      <w:r w:rsidR="008D4F7F" w:rsidRPr="00AD2813">
        <w:rPr>
          <w:rFonts w:ascii="Times New Roman" w:hAnsi="Times New Roman" w:cs="Times New Roman"/>
          <w:sz w:val="24"/>
          <w:szCs w:val="24"/>
        </w:rPr>
        <w:t xml:space="preserve"> practitioners</w:t>
      </w:r>
      <w:r w:rsidR="007D3840" w:rsidRPr="00AD2813">
        <w:rPr>
          <w:rFonts w:ascii="Times New Roman" w:hAnsi="Times New Roman" w:cs="Times New Roman"/>
          <w:sz w:val="24"/>
          <w:szCs w:val="24"/>
        </w:rPr>
        <w:t xml:space="preserve"> in order</w:t>
      </w:r>
      <w:r w:rsidR="008D4F7F" w:rsidRPr="00AD2813">
        <w:rPr>
          <w:rFonts w:ascii="Times New Roman" w:hAnsi="Times New Roman" w:cs="Times New Roman"/>
          <w:sz w:val="24"/>
          <w:szCs w:val="24"/>
        </w:rPr>
        <w:t xml:space="preserve"> to improve the outcomes for children with autism. </w:t>
      </w:r>
    </w:p>
    <w:p w14:paraId="36677B3A" w14:textId="77777777" w:rsidR="006E1F98" w:rsidRPr="00AD2813" w:rsidRDefault="006E1F98" w:rsidP="007F2147">
      <w:pPr>
        <w:pStyle w:val="Heading1"/>
      </w:pPr>
      <w:r w:rsidRPr="00AD2813">
        <w:t>References</w:t>
      </w:r>
    </w:p>
    <w:p w14:paraId="3AEF3244" w14:textId="77777777" w:rsidR="006E1F98" w:rsidRPr="00AD2813" w:rsidRDefault="006E1F98" w:rsidP="00AD2813">
      <w:pPr>
        <w:spacing w:line="480" w:lineRule="auto"/>
        <w:rPr>
          <w:rFonts w:ascii="Times New Roman" w:hAnsi="Times New Roman" w:cs="Times New Roman"/>
          <w:sz w:val="24"/>
          <w:szCs w:val="24"/>
        </w:rPr>
      </w:pPr>
    </w:p>
    <w:p w14:paraId="05683E83"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American Psychiatric Association </w:t>
      </w:r>
      <w:r w:rsidR="00AC2A53">
        <w:rPr>
          <w:rFonts w:ascii="Times New Roman" w:hAnsi="Times New Roman" w:cs="Times New Roman"/>
          <w:sz w:val="24"/>
          <w:szCs w:val="24"/>
        </w:rPr>
        <w:t>(</w:t>
      </w:r>
      <w:r w:rsidRPr="00AD2813">
        <w:rPr>
          <w:rFonts w:ascii="Times New Roman" w:hAnsi="Times New Roman" w:cs="Times New Roman"/>
          <w:sz w:val="24"/>
          <w:szCs w:val="24"/>
        </w:rPr>
        <w:t>2013</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w:t>
      </w:r>
      <w:r w:rsidRPr="00AD2813">
        <w:rPr>
          <w:rFonts w:ascii="Times New Roman" w:hAnsi="Times New Roman" w:cs="Times New Roman"/>
          <w:i/>
          <w:sz w:val="24"/>
          <w:szCs w:val="24"/>
        </w:rPr>
        <w:t>Diagnostic and statistical manual of mental disorders</w:t>
      </w:r>
      <w:r w:rsidRPr="00AD2813">
        <w:rPr>
          <w:rFonts w:ascii="Times New Roman" w:hAnsi="Times New Roman" w:cs="Times New Roman"/>
          <w:sz w:val="24"/>
          <w:szCs w:val="24"/>
        </w:rPr>
        <w:t xml:space="preserve">. 5th ed. Arlington, VA: American Psychiatric Publishing. </w:t>
      </w:r>
    </w:p>
    <w:p w14:paraId="0B32D8F9"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lastRenderedPageBreak/>
        <w:t xml:space="preserve">Autism Education Trust </w:t>
      </w:r>
      <w:r w:rsidR="00AC2A53">
        <w:rPr>
          <w:rFonts w:ascii="Times New Roman" w:hAnsi="Times New Roman" w:cs="Times New Roman"/>
          <w:sz w:val="24"/>
          <w:szCs w:val="24"/>
        </w:rPr>
        <w:t>(</w:t>
      </w:r>
      <w:r w:rsidRPr="00AD2813">
        <w:rPr>
          <w:rFonts w:ascii="Times New Roman" w:hAnsi="Times New Roman" w:cs="Times New Roman"/>
          <w:sz w:val="24"/>
          <w:szCs w:val="24"/>
        </w:rPr>
        <w:t>2014</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Training hubs, Accessed March </w:t>
      </w:r>
      <w:proofErr w:type="gramStart"/>
      <w:r w:rsidRPr="00AD2813">
        <w:rPr>
          <w:rFonts w:ascii="Times New Roman" w:hAnsi="Times New Roman" w:cs="Times New Roman"/>
          <w:sz w:val="24"/>
          <w:szCs w:val="24"/>
        </w:rPr>
        <w:t>27</w:t>
      </w:r>
      <w:proofErr w:type="gramEnd"/>
      <w:r w:rsidRPr="00AD2813">
        <w:rPr>
          <w:rFonts w:ascii="Times New Roman" w:hAnsi="Times New Roman" w:cs="Times New Roman"/>
          <w:sz w:val="24"/>
          <w:szCs w:val="24"/>
        </w:rPr>
        <w:t xml:space="preserve"> 2017:  http://www.aettraininghubs.org.uk/early-years/training-hubs/ </w:t>
      </w:r>
    </w:p>
    <w:p w14:paraId="38BA7078" w14:textId="77777777" w:rsidR="006E1F98" w:rsidRPr="00AD2813" w:rsidRDefault="006E1F98" w:rsidP="00AD2813">
      <w:pPr>
        <w:spacing w:line="480" w:lineRule="auto"/>
        <w:rPr>
          <w:rFonts w:ascii="Times New Roman" w:hAnsi="Times New Roman" w:cs="Times New Roman"/>
          <w:sz w:val="24"/>
          <w:szCs w:val="24"/>
        </w:rPr>
      </w:pPr>
      <w:proofErr w:type="spellStart"/>
      <w:r w:rsidRPr="00AD2813">
        <w:rPr>
          <w:rFonts w:ascii="Times New Roman" w:hAnsi="Times New Roman" w:cs="Times New Roman"/>
          <w:sz w:val="24"/>
          <w:szCs w:val="24"/>
        </w:rPr>
        <w:t>Biktagirova</w:t>
      </w:r>
      <w:proofErr w:type="spellEnd"/>
      <w:r w:rsidRPr="00AD2813">
        <w:rPr>
          <w:rFonts w:ascii="Times New Roman" w:hAnsi="Times New Roman" w:cs="Times New Roman"/>
          <w:sz w:val="24"/>
          <w:szCs w:val="24"/>
        </w:rPr>
        <w:t xml:space="preserve">, G. and V. </w:t>
      </w:r>
      <w:proofErr w:type="spellStart"/>
      <w:r w:rsidRPr="00AD2813">
        <w:rPr>
          <w:rFonts w:ascii="Times New Roman" w:hAnsi="Times New Roman" w:cs="Times New Roman"/>
          <w:sz w:val="24"/>
          <w:szCs w:val="24"/>
        </w:rPr>
        <w:t>Khitryuk</w:t>
      </w:r>
      <w:proofErr w:type="spellEnd"/>
      <w:r w:rsidRPr="00AD2813">
        <w:rPr>
          <w:rFonts w:ascii="Times New Roman" w:hAnsi="Times New Roman" w:cs="Times New Roman"/>
          <w:sz w:val="24"/>
          <w:szCs w:val="24"/>
        </w:rPr>
        <w:t xml:space="preserve"> </w:t>
      </w:r>
      <w:r w:rsidR="00AC2A53">
        <w:rPr>
          <w:rFonts w:ascii="Times New Roman" w:hAnsi="Times New Roman" w:cs="Times New Roman"/>
          <w:sz w:val="24"/>
          <w:szCs w:val="24"/>
        </w:rPr>
        <w:t>(</w:t>
      </w:r>
      <w:r w:rsidRPr="00AD2813">
        <w:rPr>
          <w:rFonts w:ascii="Times New Roman" w:hAnsi="Times New Roman" w:cs="Times New Roman"/>
          <w:sz w:val="24"/>
          <w:szCs w:val="24"/>
        </w:rPr>
        <w:t>2016</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Formation of Future Pre-school School Teachers' Readiness to Work in the Conditions of Educational Inclusion. </w:t>
      </w:r>
      <w:r w:rsidRPr="00AD2813">
        <w:rPr>
          <w:rFonts w:ascii="Times New Roman" w:hAnsi="Times New Roman" w:cs="Times New Roman"/>
          <w:i/>
          <w:sz w:val="24"/>
          <w:szCs w:val="24"/>
        </w:rPr>
        <w:t>International Journal of Environmental &amp; Science Education</w:t>
      </w:r>
      <w:r w:rsidRPr="00AD2813">
        <w:rPr>
          <w:rFonts w:ascii="Times New Roman" w:hAnsi="Times New Roman" w:cs="Times New Roman"/>
          <w:sz w:val="24"/>
          <w:szCs w:val="24"/>
        </w:rPr>
        <w:t xml:space="preserve">, 11(3):185-194. </w:t>
      </w:r>
    </w:p>
    <w:p w14:paraId="63798548"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Brett, D., F. Warnell, H. McConachie and J. Parr</w:t>
      </w:r>
      <w:r w:rsidR="00AC2A53">
        <w:rPr>
          <w:rFonts w:ascii="Times New Roman" w:hAnsi="Times New Roman" w:cs="Times New Roman"/>
          <w:sz w:val="24"/>
          <w:szCs w:val="24"/>
        </w:rPr>
        <w:t xml:space="preserve"> (</w:t>
      </w:r>
      <w:r w:rsidRPr="00AD2813">
        <w:rPr>
          <w:rFonts w:ascii="Times New Roman" w:hAnsi="Times New Roman" w:cs="Times New Roman"/>
          <w:sz w:val="24"/>
          <w:szCs w:val="24"/>
        </w:rPr>
        <w:t>2016</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Factors Affecting Age at ASD Diagnosis in UK: No Evidence that Diagnosis Age has Decreased Between 2004 and 2014. </w:t>
      </w:r>
      <w:r w:rsidRPr="00AD2813">
        <w:rPr>
          <w:rFonts w:ascii="Times New Roman" w:hAnsi="Times New Roman" w:cs="Times New Roman"/>
          <w:i/>
          <w:sz w:val="24"/>
          <w:szCs w:val="24"/>
        </w:rPr>
        <w:t>Journal of Autism and Developmental Disorders</w:t>
      </w:r>
      <w:r w:rsidRPr="00AD2813">
        <w:rPr>
          <w:rFonts w:ascii="Times New Roman" w:hAnsi="Times New Roman" w:cs="Times New Roman"/>
          <w:sz w:val="24"/>
          <w:szCs w:val="24"/>
        </w:rPr>
        <w:t>, 46(6): 1974-1984.</w:t>
      </w:r>
    </w:p>
    <w:p w14:paraId="47FB0541" w14:textId="77777777" w:rsidR="006E1F98" w:rsidRPr="00AD2813" w:rsidRDefault="006E1F98" w:rsidP="00AD2813">
      <w:pPr>
        <w:spacing w:line="480" w:lineRule="auto"/>
        <w:rPr>
          <w:rFonts w:ascii="Times New Roman" w:hAnsi="Times New Roman" w:cs="Times New Roman"/>
          <w:sz w:val="24"/>
          <w:szCs w:val="24"/>
          <w:shd w:val="clear" w:color="auto" w:fill="FFFFFF"/>
        </w:rPr>
      </w:pPr>
      <w:r w:rsidRPr="00AD2813">
        <w:rPr>
          <w:rFonts w:ascii="Times New Roman" w:hAnsi="Times New Roman" w:cs="Times New Roman"/>
          <w:sz w:val="24"/>
          <w:szCs w:val="24"/>
          <w:shd w:val="clear" w:color="auto" w:fill="FFFFFF"/>
        </w:rPr>
        <w:t xml:space="preserve">British Educational Research Association </w:t>
      </w:r>
      <w:r w:rsidR="00AC2A53">
        <w:rPr>
          <w:rFonts w:ascii="Times New Roman" w:hAnsi="Times New Roman" w:cs="Times New Roman"/>
          <w:sz w:val="24"/>
          <w:szCs w:val="24"/>
          <w:shd w:val="clear" w:color="auto" w:fill="FFFFFF"/>
        </w:rPr>
        <w:t>(</w:t>
      </w:r>
      <w:r w:rsidRPr="00AD2813">
        <w:rPr>
          <w:rFonts w:ascii="Times New Roman" w:hAnsi="Times New Roman" w:cs="Times New Roman"/>
          <w:sz w:val="24"/>
          <w:szCs w:val="24"/>
          <w:shd w:val="clear" w:color="auto" w:fill="FFFFFF"/>
        </w:rPr>
        <w:t>2011</w:t>
      </w:r>
      <w:r w:rsidR="00AC2A53">
        <w:rPr>
          <w:rFonts w:ascii="Times New Roman" w:hAnsi="Times New Roman" w:cs="Times New Roman"/>
          <w:sz w:val="24"/>
          <w:szCs w:val="24"/>
          <w:shd w:val="clear" w:color="auto" w:fill="FFFFFF"/>
        </w:rPr>
        <w:t>)</w:t>
      </w:r>
      <w:r w:rsidRPr="00AD2813">
        <w:rPr>
          <w:rFonts w:ascii="Times New Roman" w:hAnsi="Times New Roman" w:cs="Times New Roman"/>
          <w:sz w:val="24"/>
          <w:szCs w:val="24"/>
          <w:shd w:val="clear" w:color="auto" w:fill="FFFFFF"/>
        </w:rPr>
        <w:t xml:space="preserve"> </w:t>
      </w:r>
      <w:r w:rsidRPr="00AD2813">
        <w:rPr>
          <w:rFonts w:ascii="Times New Roman" w:hAnsi="Times New Roman" w:cs="Times New Roman"/>
          <w:i/>
          <w:sz w:val="24"/>
          <w:szCs w:val="24"/>
          <w:shd w:val="clear" w:color="auto" w:fill="FFFFFF"/>
        </w:rPr>
        <w:t>Ethical Guidelines for Educational Research</w:t>
      </w:r>
      <w:r w:rsidRPr="00AD2813">
        <w:rPr>
          <w:rFonts w:ascii="Times New Roman" w:hAnsi="Times New Roman" w:cs="Times New Roman"/>
          <w:sz w:val="24"/>
          <w:szCs w:val="24"/>
          <w:shd w:val="clear" w:color="auto" w:fill="FFFFFF"/>
        </w:rPr>
        <w:t>. London: British Educational Research Association. Accessed March 20</w:t>
      </w:r>
      <w:r w:rsidR="00AC2A53">
        <w:rPr>
          <w:rFonts w:ascii="Times New Roman" w:hAnsi="Times New Roman" w:cs="Times New Roman"/>
          <w:sz w:val="24"/>
          <w:szCs w:val="24"/>
          <w:shd w:val="clear" w:color="auto" w:fill="FFFFFF"/>
        </w:rPr>
        <w:t>,</w:t>
      </w:r>
      <w:r w:rsidRPr="00AD2813">
        <w:rPr>
          <w:rFonts w:ascii="Times New Roman" w:hAnsi="Times New Roman" w:cs="Times New Roman"/>
          <w:sz w:val="24"/>
          <w:szCs w:val="24"/>
          <w:shd w:val="clear" w:color="auto" w:fill="FFFFFF"/>
        </w:rPr>
        <w:t xml:space="preserve"> 2018: </w:t>
      </w:r>
      <w:hyperlink r:id="rId7" w:history="1">
        <w:r w:rsidRPr="00AD2813">
          <w:rPr>
            <w:rFonts w:ascii="Times New Roman" w:hAnsi="Times New Roman" w:cs="Times New Roman"/>
            <w:sz w:val="24"/>
            <w:szCs w:val="24"/>
            <w:u w:val="single"/>
            <w:shd w:val="clear" w:color="auto" w:fill="FFFFFF"/>
          </w:rPr>
          <w:t>http://www.bera.ac.uk/files/2011/08/BERA-Ethical-Guidelines-2011.pdf</w:t>
        </w:r>
      </w:hyperlink>
      <w:r w:rsidRPr="00AD2813">
        <w:rPr>
          <w:rFonts w:ascii="Times New Roman" w:hAnsi="Times New Roman" w:cs="Times New Roman"/>
          <w:sz w:val="24"/>
          <w:szCs w:val="24"/>
          <w:shd w:val="clear" w:color="auto" w:fill="FFFFFF"/>
        </w:rPr>
        <w:t>.</w:t>
      </w:r>
    </w:p>
    <w:p w14:paraId="04057040" w14:textId="77777777" w:rsidR="006E1F98" w:rsidRPr="00AD2813" w:rsidRDefault="006E1F98" w:rsidP="00AD2813">
      <w:pPr>
        <w:spacing w:line="480" w:lineRule="auto"/>
        <w:rPr>
          <w:rFonts w:ascii="Times New Roman" w:hAnsi="Times New Roman" w:cs="Times New Roman"/>
          <w:sz w:val="24"/>
          <w:szCs w:val="24"/>
        </w:rPr>
      </w:pPr>
      <w:proofErr w:type="spellStart"/>
      <w:r w:rsidRPr="00AD2813">
        <w:rPr>
          <w:rFonts w:ascii="Times New Roman" w:hAnsi="Times New Roman" w:cs="Times New Roman"/>
          <w:sz w:val="24"/>
          <w:szCs w:val="24"/>
        </w:rPr>
        <w:t>Charman</w:t>
      </w:r>
      <w:proofErr w:type="spellEnd"/>
      <w:r w:rsidRPr="00AD2813">
        <w:rPr>
          <w:rFonts w:ascii="Times New Roman" w:hAnsi="Times New Roman" w:cs="Times New Roman"/>
          <w:sz w:val="24"/>
          <w:szCs w:val="24"/>
        </w:rPr>
        <w:t xml:space="preserve">, T., L. </w:t>
      </w:r>
      <w:proofErr w:type="spellStart"/>
      <w:r w:rsidRPr="00AD2813">
        <w:rPr>
          <w:rFonts w:ascii="Times New Roman" w:hAnsi="Times New Roman" w:cs="Times New Roman"/>
          <w:sz w:val="24"/>
          <w:szCs w:val="24"/>
        </w:rPr>
        <w:t>Pellicano</w:t>
      </w:r>
      <w:proofErr w:type="spellEnd"/>
      <w:r w:rsidRPr="00AD2813">
        <w:rPr>
          <w:rFonts w:ascii="Times New Roman" w:hAnsi="Times New Roman" w:cs="Times New Roman"/>
          <w:sz w:val="24"/>
          <w:szCs w:val="24"/>
        </w:rPr>
        <w:t xml:space="preserve">, L. </w:t>
      </w:r>
      <w:proofErr w:type="spellStart"/>
      <w:r w:rsidRPr="00AD2813">
        <w:rPr>
          <w:rFonts w:ascii="Times New Roman" w:hAnsi="Times New Roman" w:cs="Times New Roman"/>
          <w:sz w:val="24"/>
          <w:szCs w:val="24"/>
        </w:rPr>
        <w:t>Peacey</w:t>
      </w:r>
      <w:proofErr w:type="spellEnd"/>
      <w:r w:rsidRPr="00AD2813">
        <w:rPr>
          <w:rFonts w:ascii="Times New Roman" w:hAnsi="Times New Roman" w:cs="Times New Roman"/>
          <w:sz w:val="24"/>
          <w:szCs w:val="24"/>
        </w:rPr>
        <w:t xml:space="preserve">, N. </w:t>
      </w:r>
      <w:proofErr w:type="spellStart"/>
      <w:r w:rsidRPr="00AD2813">
        <w:rPr>
          <w:rFonts w:ascii="Times New Roman" w:hAnsi="Times New Roman" w:cs="Times New Roman"/>
          <w:sz w:val="24"/>
          <w:szCs w:val="24"/>
        </w:rPr>
        <w:t>Peacey</w:t>
      </w:r>
      <w:proofErr w:type="spellEnd"/>
      <w:r w:rsidRPr="00AD2813">
        <w:rPr>
          <w:rFonts w:ascii="Times New Roman" w:hAnsi="Times New Roman" w:cs="Times New Roman"/>
          <w:sz w:val="24"/>
          <w:szCs w:val="24"/>
        </w:rPr>
        <w:t xml:space="preserve">, K. Forward and J. </w:t>
      </w:r>
      <w:proofErr w:type="spellStart"/>
      <w:r w:rsidRPr="00AD2813">
        <w:rPr>
          <w:rFonts w:ascii="Times New Roman" w:hAnsi="Times New Roman" w:cs="Times New Roman"/>
          <w:sz w:val="24"/>
          <w:szCs w:val="24"/>
        </w:rPr>
        <w:t>Dockrell</w:t>
      </w:r>
      <w:proofErr w:type="spellEnd"/>
      <w:r w:rsidRPr="00AD2813">
        <w:rPr>
          <w:rFonts w:ascii="Times New Roman" w:hAnsi="Times New Roman" w:cs="Times New Roman"/>
          <w:sz w:val="24"/>
          <w:szCs w:val="24"/>
        </w:rPr>
        <w:t xml:space="preserve"> </w:t>
      </w:r>
      <w:r w:rsidR="00AC2A53">
        <w:rPr>
          <w:rFonts w:ascii="Times New Roman" w:hAnsi="Times New Roman" w:cs="Times New Roman"/>
          <w:sz w:val="24"/>
          <w:szCs w:val="24"/>
        </w:rPr>
        <w:t>(</w:t>
      </w:r>
      <w:r w:rsidRPr="00AD2813">
        <w:rPr>
          <w:rFonts w:ascii="Times New Roman" w:hAnsi="Times New Roman" w:cs="Times New Roman"/>
          <w:sz w:val="24"/>
          <w:szCs w:val="24"/>
        </w:rPr>
        <w:t>2011</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w:t>
      </w:r>
      <w:r w:rsidRPr="00AD2813">
        <w:rPr>
          <w:rFonts w:ascii="Times New Roman" w:hAnsi="Times New Roman" w:cs="Times New Roman"/>
          <w:i/>
          <w:sz w:val="24"/>
          <w:szCs w:val="24"/>
        </w:rPr>
        <w:t>What is Good Practice in Autism Education?</w:t>
      </w:r>
      <w:r w:rsidRPr="00AD2813">
        <w:rPr>
          <w:rFonts w:ascii="Times New Roman" w:hAnsi="Times New Roman" w:cs="Times New Roman"/>
          <w:sz w:val="24"/>
          <w:szCs w:val="24"/>
        </w:rPr>
        <w:t xml:space="preserve"> London: Autism Education Trust</w:t>
      </w:r>
    </w:p>
    <w:p w14:paraId="5FAFEE5C"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City and Guilds </w:t>
      </w:r>
      <w:r w:rsidR="00AC2A53">
        <w:rPr>
          <w:rFonts w:ascii="Times New Roman" w:hAnsi="Times New Roman" w:cs="Times New Roman"/>
          <w:sz w:val="24"/>
          <w:szCs w:val="24"/>
        </w:rPr>
        <w:t>(</w:t>
      </w:r>
      <w:r w:rsidRPr="00AD2813">
        <w:rPr>
          <w:rFonts w:ascii="Times New Roman" w:hAnsi="Times New Roman" w:cs="Times New Roman"/>
          <w:sz w:val="24"/>
          <w:szCs w:val="24"/>
        </w:rPr>
        <w:t>2018</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Early Years Practitioner (Early Years Educator) and Early Years and Childcare qualifications and training courses, Accessed on April 10, 2018: </w:t>
      </w:r>
      <w:hyperlink r:id="rId8" w:anchor="tab=documents" w:history="1">
        <w:r w:rsidRPr="00AD2813">
          <w:rPr>
            <w:rStyle w:val="Hyperlink"/>
            <w:rFonts w:ascii="Times New Roman" w:hAnsi="Times New Roman" w:cs="Times New Roman"/>
            <w:color w:val="auto"/>
            <w:sz w:val="24"/>
            <w:szCs w:val="24"/>
          </w:rPr>
          <w:t>https://www.cityandguilds.com/qualifications-and-apprenticeships/children/children-and-young-people/3605-early-years-practitioner-early-years-educator-and-early-years-and-childcare#tab=documents</w:t>
        </w:r>
      </w:hyperlink>
      <w:r w:rsidRPr="00AD2813">
        <w:rPr>
          <w:rFonts w:ascii="Times New Roman" w:hAnsi="Times New Roman" w:cs="Times New Roman"/>
          <w:sz w:val="24"/>
          <w:szCs w:val="24"/>
        </w:rPr>
        <w:t xml:space="preserve"> </w:t>
      </w:r>
    </w:p>
    <w:p w14:paraId="7B583894"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Council for Awards in Care, Health and Education </w:t>
      </w:r>
      <w:r w:rsidR="00AC2A53">
        <w:rPr>
          <w:rFonts w:ascii="Times New Roman" w:hAnsi="Times New Roman" w:cs="Times New Roman"/>
          <w:sz w:val="24"/>
          <w:szCs w:val="24"/>
        </w:rPr>
        <w:t>(</w:t>
      </w:r>
      <w:r w:rsidRPr="00AD2813">
        <w:rPr>
          <w:rFonts w:ascii="Times New Roman" w:hAnsi="Times New Roman" w:cs="Times New Roman"/>
          <w:sz w:val="24"/>
          <w:szCs w:val="24"/>
        </w:rPr>
        <w:t>2018</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Level 3 Diploma in Early Years Education and Care (Early Years Educator). Accessed on April 10, 2018: </w:t>
      </w:r>
      <w:hyperlink r:id="rId9" w:history="1">
        <w:r w:rsidRPr="00AD2813">
          <w:rPr>
            <w:rStyle w:val="Hyperlink"/>
            <w:rFonts w:ascii="Times New Roman" w:hAnsi="Times New Roman" w:cs="Times New Roman"/>
            <w:color w:val="auto"/>
            <w:sz w:val="24"/>
            <w:szCs w:val="24"/>
          </w:rPr>
          <w:t>https://www.cache.org.uk/our-qualifications/early-years-educator/level-3/qualification-detail/level-3-diploma-in-early-years-education-and-care-early-years-educator-95</w:t>
        </w:r>
      </w:hyperlink>
      <w:r w:rsidRPr="00AD2813">
        <w:rPr>
          <w:rFonts w:ascii="Times New Roman" w:hAnsi="Times New Roman" w:cs="Times New Roman"/>
          <w:sz w:val="24"/>
          <w:szCs w:val="24"/>
        </w:rPr>
        <w:t xml:space="preserve"> </w:t>
      </w:r>
    </w:p>
    <w:p w14:paraId="027F7AF5"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lastRenderedPageBreak/>
        <w:t xml:space="preserve">Council for Disabled Children and 4Children (2015) SEN and disability in the early years: A toolkit, London: NCB National Children's Bureau, Accessed on April 18, 2018: https://councilfordisabledchildren.org.uk/help-resources/resources/sen-and-disability-early-years-toolkit </w:t>
      </w:r>
    </w:p>
    <w:p w14:paraId="6F9CBFC6"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Department of Education </w:t>
      </w:r>
      <w:r w:rsidR="00AC2A53">
        <w:rPr>
          <w:rFonts w:ascii="Times New Roman" w:hAnsi="Times New Roman" w:cs="Times New Roman"/>
          <w:sz w:val="24"/>
          <w:szCs w:val="24"/>
        </w:rPr>
        <w:t>(</w:t>
      </w:r>
      <w:r w:rsidRPr="00AD2813">
        <w:rPr>
          <w:rFonts w:ascii="Times New Roman" w:hAnsi="Times New Roman" w:cs="Times New Roman"/>
          <w:sz w:val="24"/>
          <w:szCs w:val="24"/>
        </w:rPr>
        <w:t>2014</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w:t>
      </w:r>
      <w:r w:rsidRPr="00AD2813">
        <w:rPr>
          <w:rFonts w:ascii="Times New Roman" w:hAnsi="Times New Roman" w:cs="Times New Roman"/>
          <w:i/>
          <w:sz w:val="24"/>
          <w:szCs w:val="24"/>
        </w:rPr>
        <w:t xml:space="preserve">Early years: guide to the 0 to 25 SEND code of practice. </w:t>
      </w:r>
      <w:r w:rsidRPr="00AD2813">
        <w:rPr>
          <w:rFonts w:ascii="Times New Roman" w:hAnsi="Times New Roman" w:cs="Times New Roman"/>
          <w:sz w:val="24"/>
          <w:szCs w:val="24"/>
        </w:rPr>
        <w:t xml:space="preserve">London: Department of Education. </w:t>
      </w:r>
    </w:p>
    <w:p w14:paraId="6B7606AA"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Department of Education </w:t>
      </w:r>
      <w:r w:rsidR="00AC2A53">
        <w:rPr>
          <w:rFonts w:ascii="Times New Roman" w:hAnsi="Times New Roman" w:cs="Times New Roman"/>
          <w:sz w:val="24"/>
          <w:szCs w:val="24"/>
        </w:rPr>
        <w:t>(</w:t>
      </w:r>
      <w:r w:rsidRPr="00AD2813">
        <w:rPr>
          <w:rFonts w:ascii="Times New Roman" w:hAnsi="Times New Roman" w:cs="Times New Roman"/>
          <w:sz w:val="24"/>
          <w:szCs w:val="24"/>
        </w:rPr>
        <w:t>2015</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w:t>
      </w:r>
      <w:r w:rsidRPr="00AD2813">
        <w:rPr>
          <w:rFonts w:ascii="Times New Roman" w:hAnsi="Times New Roman" w:cs="Times New Roman"/>
          <w:i/>
          <w:iCs/>
          <w:sz w:val="24"/>
          <w:szCs w:val="24"/>
        </w:rPr>
        <w:t>Special educational needs and disability code of practice: 0 to 25 years Statutory guidance for organisations which work with and support children and young people who have special educational needs or disabilities</w:t>
      </w:r>
      <w:r w:rsidRPr="00AD2813">
        <w:rPr>
          <w:rFonts w:ascii="Times New Roman" w:hAnsi="Times New Roman" w:cs="Times New Roman"/>
          <w:sz w:val="24"/>
          <w:szCs w:val="24"/>
        </w:rPr>
        <w:t>. London: Department of Education.</w:t>
      </w:r>
    </w:p>
    <w:p w14:paraId="29EAA2B8" w14:textId="77777777" w:rsidR="006E1F98" w:rsidRPr="00AD2813" w:rsidRDefault="006E1F98" w:rsidP="00AD2813">
      <w:pPr>
        <w:spacing w:line="480" w:lineRule="auto"/>
        <w:rPr>
          <w:rFonts w:ascii="Times New Roman" w:hAnsi="Times New Roman" w:cs="Times New Roman"/>
          <w:sz w:val="24"/>
          <w:szCs w:val="24"/>
        </w:rPr>
      </w:pPr>
      <w:proofErr w:type="spellStart"/>
      <w:r w:rsidRPr="00AD2813">
        <w:rPr>
          <w:rFonts w:ascii="Times New Roman" w:hAnsi="Times New Roman" w:cs="Times New Roman"/>
          <w:sz w:val="24"/>
          <w:szCs w:val="24"/>
        </w:rPr>
        <w:t>Dereu</w:t>
      </w:r>
      <w:proofErr w:type="spellEnd"/>
      <w:r w:rsidRPr="00AD2813">
        <w:rPr>
          <w:rFonts w:ascii="Times New Roman" w:hAnsi="Times New Roman" w:cs="Times New Roman"/>
          <w:sz w:val="24"/>
          <w:szCs w:val="24"/>
        </w:rPr>
        <w:t xml:space="preserve">, M., R. </w:t>
      </w:r>
      <w:proofErr w:type="spellStart"/>
      <w:r w:rsidRPr="00AD2813">
        <w:rPr>
          <w:rFonts w:ascii="Times New Roman" w:hAnsi="Times New Roman" w:cs="Times New Roman"/>
          <w:sz w:val="24"/>
          <w:szCs w:val="24"/>
        </w:rPr>
        <w:t>Raymaekers</w:t>
      </w:r>
      <w:proofErr w:type="spellEnd"/>
      <w:r w:rsidRPr="00AD2813">
        <w:rPr>
          <w:rFonts w:ascii="Times New Roman" w:hAnsi="Times New Roman" w:cs="Times New Roman"/>
          <w:sz w:val="24"/>
          <w:szCs w:val="24"/>
        </w:rPr>
        <w:t xml:space="preserve">, P. </w:t>
      </w:r>
      <w:proofErr w:type="spellStart"/>
      <w:r w:rsidRPr="00AD2813">
        <w:rPr>
          <w:rFonts w:ascii="Times New Roman" w:hAnsi="Times New Roman" w:cs="Times New Roman"/>
          <w:sz w:val="24"/>
          <w:szCs w:val="24"/>
        </w:rPr>
        <w:t>Warreyn</w:t>
      </w:r>
      <w:proofErr w:type="spellEnd"/>
      <w:r w:rsidRPr="00AD2813">
        <w:rPr>
          <w:rFonts w:ascii="Times New Roman" w:hAnsi="Times New Roman" w:cs="Times New Roman"/>
          <w:sz w:val="24"/>
          <w:szCs w:val="24"/>
        </w:rPr>
        <w:t xml:space="preserve">, I. </w:t>
      </w:r>
      <w:proofErr w:type="spellStart"/>
      <w:r w:rsidRPr="00AD2813">
        <w:rPr>
          <w:rFonts w:ascii="Times New Roman" w:hAnsi="Times New Roman" w:cs="Times New Roman"/>
          <w:sz w:val="24"/>
          <w:szCs w:val="24"/>
        </w:rPr>
        <w:t>Schietecatte</w:t>
      </w:r>
      <w:proofErr w:type="spellEnd"/>
      <w:r w:rsidRPr="00AD2813">
        <w:rPr>
          <w:rFonts w:ascii="Times New Roman" w:hAnsi="Times New Roman" w:cs="Times New Roman"/>
          <w:sz w:val="24"/>
          <w:szCs w:val="24"/>
        </w:rPr>
        <w:t xml:space="preserve">, M. </w:t>
      </w:r>
      <w:proofErr w:type="spellStart"/>
      <w:r w:rsidRPr="00AD2813">
        <w:rPr>
          <w:rFonts w:ascii="Times New Roman" w:hAnsi="Times New Roman" w:cs="Times New Roman"/>
          <w:sz w:val="24"/>
          <w:szCs w:val="24"/>
        </w:rPr>
        <w:t>Meirsschaut</w:t>
      </w:r>
      <w:proofErr w:type="spellEnd"/>
      <w:r w:rsidRPr="00AD2813">
        <w:rPr>
          <w:rFonts w:ascii="Times New Roman" w:hAnsi="Times New Roman" w:cs="Times New Roman"/>
          <w:sz w:val="24"/>
          <w:szCs w:val="24"/>
        </w:rPr>
        <w:t xml:space="preserve"> and H. </w:t>
      </w:r>
      <w:proofErr w:type="spellStart"/>
      <w:r w:rsidRPr="00AD2813">
        <w:rPr>
          <w:rFonts w:ascii="Times New Roman" w:hAnsi="Times New Roman" w:cs="Times New Roman"/>
          <w:sz w:val="24"/>
          <w:szCs w:val="24"/>
        </w:rPr>
        <w:t>Roeyers</w:t>
      </w:r>
      <w:proofErr w:type="spellEnd"/>
      <w:r w:rsidRPr="00AD2813">
        <w:rPr>
          <w:rFonts w:ascii="Times New Roman" w:hAnsi="Times New Roman" w:cs="Times New Roman"/>
          <w:sz w:val="24"/>
          <w:szCs w:val="24"/>
        </w:rPr>
        <w:t xml:space="preserve"> </w:t>
      </w:r>
      <w:r w:rsidR="00AC2A53">
        <w:rPr>
          <w:rFonts w:ascii="Times New Roman" w:hAnsi="Times New Roman" w:cs="Times New Roman"/>
          <w:sz w:val="24"/>
          <w:szCs w:val="24"/>
        </w:rPr>
        <w:t>(</w:t>
      </w:r>
      <w:r w:rsidRPr="00AD2813">
        <w:rPr>
          <w:rFonts w:ascii="Times New Roman" w:hAnsi="Times New Roman" w:cs="Times New Roman"/>
          <w:sz w:val="24"/>
          <w:szCs w:val="24"/>
        </w:rPr>
        <w:t>2011</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Can Child Care Workers Contribute to the Early Detection of Autism Spectrum Disorders? A Comparison between Screening Instruments with Child Care Workers Versus Parents as Informants. </w:t>
      </w:r>
      <w:r w:rsidRPr="00AD2813">
        <w:rPr>
          <w:rFonts w:ascii="Times New Roman" w:hAnsi="Times New Roman" w:cs="Times New Roman"/>
          <w:i/>
          <w:sz w:val="24"/>
          <w:szCs w:val="24"/>
        </w:rPr>
        <w:t>Journal of Autism and Developmental Disorders</w:t>
      </w:r>
      <w:r w:rsidRPr="00AD2813">
        <w:rPr>
          <w:rFonts w:ascii="Times New Roman" w:hAnsi="Times New Roman" w:cs="Times New Roman"/>
          <w:sz w:val="24"/>
          <w:szCs w:val="24"/>
        </w:rPr>
        <w:t>, 42(5): 781-796.</w:t>
      </w:r>
    </w:p>
    <w:p w14:paraId="2971232B"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Gov.UK (2018) Early years foundation stage. Accessed 21 </w:t>
      </w:r>
      <w:proofErr w:type="gramStart"/>
      <w:r w:rsidRPr="00AD2813">
        <w:rPr>
          <w:rFonts w:ascii="Times New Roman" w:hAnsi="Times New Roman" w:cs="Times New Roman"/>
          <w:sz w:val="24"/>
          <w:szCs w:val="24"/>
        </w:rPr>
        <w:t>April</w:t>
      </w:r>
      <w:r w:rsidR="00AC2A53">
        <w:rPr>
          <w:rFonts w:ascii="Times New Roman" w:hAnsi="Times New Roman" w:cs="Times New Roman"/>
          <w:sz w:val="24"/>
          <w:szCs w:val="24"/>
        </w:rPr>
        <w:t>,</w:t>
      </w:r>
      <w:proofErr w:type="gramEnd"/>
      <w:r w:rsidRPr="00AD2813">
        <w:rPr>
          <w:rFonts w:ascii="Times New Roman" w:hAnsi="Times New Roman" w:cs="Times New Roman"/>
          <w:sz w:val="24"/>
          <w:szCs w:val="24"/>
        </w:rPr>
        <w:t xml:space="preserve"> 2018.  https://www.gov.uk/early-years-foundation-stage</w:t>
      </w:r>
    </w:p>
    <w:p w14:paraId="745EF68B"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Humphrey, N. and W. Symes </w:t>
      </w:r>
      <w:r w:rsidR="00AC2A53">
        <w:rPr>
          <w:rFonts w:ascii="Times New Roman" w:hAnsi="Times New Roman" w:cs="Times New Roman"/>
          <w:sz w:val="24"/>
          <w:szCs w:val="24"/>
        </w:rPr>
        <w:t>(</w:t>
      </w:r>
      <w:r w:rsidRPr="00AD2813">
        <w:rPr>
          <w:rFonts w:ascii="Times New Roman" w:hAnsi="Times New Roman" w:cs="Times New Roman"/>
          <w:sz w:val="24"/>
          <w:szCs w:val="24"/>
        </w:rPr>
        <w:t>2013</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Inclusive education for pupils with autistic spectrum disorders in secondary mainstream schools: teacher attitudes, experience and knowledge. </w:t>
      </w:r>
      <w:r w:rsidRPr="00AD2813">
        <w:rPr>
          <w:rFonts w:ascii="Times New Roman" w:hAnsi="Times New Roman" w:cs="Times New Roman"/>
          <w:i/>
          <w:sz w:val="24"/>
          <w:szCs w:val="24"/>
        </w:rPr>
        <w:t>International Journal of Inclusive Education</w:t>
      </w:r>
      <w:r w:rsidRPr="00AD2813">
        <w:rPr>
          <w:rFonts w:ascii="Times New Roman" w:hAnsi="Times New Roman" w:cs="Times New Roman"/>
          <w:sz w:val="24"/>
          <w:szCs w:val="24"/>
        </w:rPr>
        <w:t xml:space="preserve">, 17(1): 32-46. </w:t>
      </w:r>
    </w:p>
    <w:p w14:paraId="7A252F19"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Janvier, Y., J. Harris, C. </w:t>
      </w:r>
      <w:proofErr w:type="spellStart"/>
      <w:r w:rsidRPr="00AD2813">
        <w:rPr>
          <w:rFonts w:ascii="Times New Roman" w:hAnsi="Times New Roman" w:cs="Times New Roman"/>
          <w:sz w:val="24"/>
          <w:szCs w:val="24"/>
        </w:rPr>
        <w:t>Coffield</w:t>
      </w:r>
      <w:proofErr w:type="spellEnd"/>
      <w:r w:rsidRPr="00AD2813">
        <w:rPr>
          <w:rFonts w:ascii="Times New Roman" w:hAnsi="Times New Roman" w:cs="Times New Roman"/>
          <w:sz w:val="24"/>
          <w:szCs w:val="24"/>
        </w:rPr>
        <w:t xml:space="preserve">, B. Louis, M. </w:t>
      </w:r>
      <w:proofErr w:type="spellStart"/>
      <w:r w:rsidRPr="00AD2813">
        <w:rPr>
          <w:rFonts w:ascii="Times New Roman" w:hAnsi="Times New Roman" w:cs="Times New Roman"/>
          <w:sz w:val="24"/>
          <w:szCs w:val="24"/>
        </w:rPr>
        <w:t>Xie</w:t>
      </w:r>
      <w:proofErr w:type="spellEnd"/>
      <w:r w:rsidRPr="00AD2813">
        <w:rPr>
          <w:rFonts w:ascii="Times New Roman" w:hAnsi="Times New Roman" w:cs="Times New Roman"/>
          <w:sz w:val="24"/>
          <w:szCs w:val="24"/>
        </w:rPr>
        <w:t xml:space="preserve">, Z. </w:t>
      </w:r>
      <w:proofErr w:type="spellStart"/>
      <w:r w:rsidRPr="00AD2813">
        <w:rPr>
          <w:rFonts w:ascii="Times New Roman" w:hAnsi="Times New Roman" w:cs="Times New Roman"/>
          <w:sz w:val="24"/>
          <w:szCs w:val="24"/>
        </w:rPr>
        <w:t>Cidav</w:t>
      </w:r>
      <w:proofErr w:type="spellEnd"/>
      <w:r w:rsidRPr="00AD2813">
        <w:rPr>
          <w:rFonts w:ascii="Times New Roman" w:hAnsi="Times New Roman" w:cs="Times New Roman"/>
          <w:sz w:val="24"/>
          <w:szCs w:val="24"/>
        </w:rPr>
        <w:t xml:space="preserve"> and D. Mandell </w:t>
      </w:r>
      <w:r w:rsidR="00AC2A53">
        <w:rPr>
          <w:rFonts w:ascii="Times New Roman" w:hAnsi="Times New Roman" w:cs="Times New Roman"/>
          <w:sz w:val="24"/>
          <w:szCs w:val="24"/>
        </w:rPr>
        <w:t>(</w:t>
      </w:r>
      <w:r w:rsidRPr="00AD2813">
        <w:rPr>
          <w:rFonts w:ascii="Times New Roman" w:hAnsi="Times New Roman" w:cs="Times New Roman"/>
          <w:sz w:val="24"/>
          <w:szCs w:val="24"/>
        </w:rPr>
        <w:t>2016</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Screening for autism spectrum disorder in underserved communities: Early childcare providers as reporters. </w:t>
      </w:r>
      <w:r w:rsidRPr="00AD2813">
        <w:rPr>
          <w:rFonts w:ascii="Times New Roman" w:hAnsi="Times New Roman" w:cs="Times New Roman"/>
          <w:i/>
          <w:sz w:val="24"/>
          <w:szCs w:val="24"/>
        </w:rPr>
        <w:t>Autism</w:t>
      </w:r>
      <w:r w:rsidRPr="00AD2813">
        <w:rPr>
          <w:rFonts w:ascii="Times New Roman" w:hAnsi="Times New Roman" w:cs="Times New Roman"/>
          <w:sz w:val="24"/>
          <w:szCs w:val="24"/>
        </w:rPr>
        <w:t>, 20(3): 364-373.</w:t>
      </w:r>
    </w:p>
    <w:p w14:paraId="7F8CD4FA" w14:textId="77777777" w:rsidR="006E1F98" w:rsidRPr="00AD2813" w:rsidRDefault="006E1F98" w:rsidP="00AD2813">
      <w:pPr>
        <w:spacing w:after="200" w:line="480" w:lineRule="auto"/>
        <w:rPr>
          <w:rFonts w:ascii="Times New Roman" w:hAnsi="Times New Roman" w:cs="Times New Roman"/>
          <w:sz w:val="24"/>
          <w:szCs w:val="24"/>
        </w:rPr>
      </w:pPr>
      <w:r w:rsidRPr="00AD2813">
        <w:rPr>
          <w:rFonts w:ascii="Times New Roman" w:hAnsi="Times New Roman" w:cs="Times New Roman"/>
          <w:sz w:val="24"/>
          <w:szCs w:val="24"/>
        </w:rPr>
        <w:lastRenderedPageBreak/>
        <w:t xml:space="preserve">Jones, G., D. Milton, R. Bradley, K. Guldberg, A. MacLeod, G. Thomas, P. Simpson, A. </w:t>
      </w:r>
      <w:proofErr w:type="spellStart"/>
      <w:r w:rsidRPr="00AD2813">
        <w:rPr>
          <w:rFonts w:ascii="Times New Roman" w:hAnsi="Times New Roman" w:cs="Times New Roman"/>
          <w:sz w:val="24"/>
          <w:szCs w:val="24"/>
        </w:rPr>
        <w:t>Stanyer</w:t>
      </w:r>
      <w:proofErr w:type="spellEnd"/>
      <w:r w:rsidRPr="00AD2813">
        <w:rPr>
          <w:rFonts w:ascii="Times New Roman" w:hAnsi="Times New Roman" w:cs="Times New Roman"/>
          <w:sz w:val="24"/>
          <w:szCs w:val="24"/>
        </w:rPr>
        <w:t xml:space="preserve"> and A. Wiseman </w:t>
      </w:r>
      <w:r w:rsidR="00AC2A53">
        <w:rPr>
          <w:rFonts w:ascii="Times New Roman" w:hAnsi="Times New Roman" w:cs="Times New Roman"/>
          <w:sz w:val="24"/>
          <w:szCs w:val="24"/>
        </w:rPr>
        <w:t>(</w:t>
      </w:r>
      <w:r w:rsidRPr="00AD2813">
        <w:rPr>
          <w:rFonts w:ascii="Times New Roman" w:hAnsi="Times New Roman" w:cs="Times New Roman"/>
          <w:sz w:val="24"/>
          <w:szCs w:val="24"/>
        </w:rPr>
        <w:t>2014a</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w:t>
      </w:r>
      <w:r w:rsidRPr="00AD2813">
        <w:rPr>
          <w:rFonts w:ascii="Times New Roman" w:hAnsi="Times New Roman" w:cs="Times New Roman"/>
          <w:i/>
          <w:sz w:val="24"/>
          <w:szCs w:val="24"/>
        </w:rPr>
        <w:t>AET early years autism standards.</w:t>
      </w:r>
      <w:r w:rsidRPr="00AD2813">
        <w:rPr>
          <w:rFonts w:ascii="Times New Roman" w:hAnsi="Times New Roman" w:cs="Times New Roman"/>
          <w:sz w:val="24"/>
          <w:szCs w:val="24"/>
        </w:rPr>
        <w:t xml:space="preserve"> London: Autism Education Trust. </w:t>
      </w:r>
    </w:p>
    <w:p w14:paraId="58D3879C" w14:textId="77777777" w:rsidR="006E1F98" w:rsidRPr="00AD2813" w:rsidRDefault="006E1F98" w:rsidP="00AD2813">
      <w:pPr>
        <w:spacing w:after="200" w:line="480" w:lineRule="auto"/>
        <w:rPr>
          <w:rFonts w:ascii="Times New Roman" w:hAnsi="Times New Roman" w:cs="Times New Roman"/>
          <w:sz w:val="24"/>
          <w:szCs w:val="24"/>
        </w:rPr>
      </w:pPr>
      <w:r w:rsidRPr="00AD2813">
        <w:rPr>
          <w:rFonts w:ascii="Times New Roman" w:hAnsi="Times New Roman" w:cs="Times New Roman"/>
          <w:sz w:val="24"/>
          <w:szCs w:val="24"/>
        </w:rPr>
        <w:t xml:space="preserve">Jones, G., D. Milton, R. Bradley, K. Guldberg, A. MacLeod, G. Thomas, P. Simpson, A. </w:t>
      </w:r>
      <w:proofErr w:type="spellStart"/>
      <w:r w:rsidRPr="00AD2813">
        <w:rPr>
          <w:rFonts w:ascii="Times New Roman" w:hAnsi="Times New Roman" w:cs="Times New Roman"/>
          <w:sz w:val="24"/>
          <w:szCs w:val="24"/>
        </w:rPr>
        <w:t>Stanyer</w:t>
      </w:r>
      <w:proofErr w:type="spellEnd"/>
      <w:r w:rsidRPr="00AD2813">
        <w:rPr>
          <w:rFonts w:ascii="Times New Roman" w:hAnsi="Times New Roman" w:cs="Times New Roman"/>
          <w:sz w:val="24"/>
          <w:szCs w:val="24"/>
        </w:rPr>
        <w:t xml:space="preserve"> and A. Wiseman </w:t>
      </w:r>
      <w:r w:rsidR="00AC2A53">
        <w:rPr>
          <w:rFonts w:ascii="Times New Roman" w:hAnsi="Times New Roman" w:cs="Times New Roman"/>
          <w:sz w:val="24"/>
          <w:szCs w:val="24"/>
        </w:rPr>
        <w:t>(</w:t>
      </w:r>
      <w:r w:rsidRPr="00AD2813">
        <w:rPr>
          <w:rFonts w:ascii="Times New Roman" w:hAnsi="Times New Roman" w:cs="Times New Roman"/>
          <w:sz w:val="24"/>
          <w:szCs w:val="24"/>
        </w:rPr>
        <w:t>2014b</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w:t>
      </w:r>
      <w:r w:rsidRPr="00AD2813">
        <w:rPr>
          <w:rFonts w:ascii="Times New Roman" w:hAnsi="Times New Roman" w:cs="Times New Roman"/>
          <w:i/>
          <w:sz w:val="24"/>
          <w:szCs w:val="24"/>
        </w:rPr>
        <w:t>AET early years autism competency framework</w:t>
      </w:r>
      <w:r w:rsidRPr="00AD2813">
        <w:rPr>
          <w:rFonts w:ascii="Times New Roman" w:hAnsi="Times New Roman" w:cs="Times New Roman"/>
          <w:sz w:val="24"/>
          <w:szCs w:val="24"/>
        </w:rPr>
        <w:t>. London: Autism Education Trust.</w:t>
      </w:r>
    </w:p>
    <w:p w14:paraId="46065133" w14:textId="77777777" w:rsidR="006E1F98" w:rsidRDefault="006E1F98" w:rsidP="00AD2813">
      <w:pPr>
        <w:autoSpaceDE w:val="0"/>
        <w:autoSpaceDN w:val="0"/>
        <w:adjustRightInd w:val="0"/>
        <w:spacing w:after="0" w:line="480" w:lineRule="auto"/>
        <w:rPr>
          <w:rFonts w:ascii="Times New Roman" w:hAnsi="Times New Roman" w:cs="Times New Roman"/>
          <w:sz w:val="24"/>
          <w:szCs w:val="24"/>
        </w:rPr>
      </w:pPr>
      <w:r w:rsidRPr="00AD2813">
        <w:rPr>
          <w:rFonts w:ascii="Times New Roman" w:hAnsi="Times New Roman" w:cs="Times New Roman"/>
          <w:sz w:val="24"/>
          <w:szCs w:val="24"/>
        </w:rPr>
        <w:t xml:space="preserve">Keen, D., D. </w:t>
      </w:r>
      <w:proofErr w:type="spellStart"/>
      <w:r w:rsidRPr="00AD2813">
        <w:rPr>
          <w:rFonts w:ascii="Times New Roman" w:hAnsi="Times New Roman" w:cs="Times New Roman"/>
          <w:sz w:val="24"/>
          <w:szCs w:val="24"/>
        </w:rPr>
        <w:t>Couzens</w:t>
      </w:r>
      <w:proofErr w:type="spellEnd"/>
      <w:r w:rsidRPr="00AD2813">
        <w:rPr>
          <w:rFonts w:ascii="Times New Roman" w:hAnsi="Times New Roman" w:cs="Times New Roman"/>
          <w:sz w:val="24"/>
          <w:szCs w:val="24"/>
        </w:rPr>
        <w:t xml:space="preserve">, S. </w:t>
      </w:r>
      <w:proofErr w:type="spellStart"/>
      <w:r w:rsidRPr="00AD2813">
        <w:rPr>
          <w:rFonts w:ascii="Times New Roman" w:hAnsi="Times New Roman" w:cs="Times New Roman"/>
          <w:sz w:val="24"/>
          <w:szCs w:val="24"/>
        </w:rPr>
        <w:t>Muspratt</w:t>
      </w:r>
      <w:proofErr w:type="spellEnd"/>
      <w:r w:rsidRPr="00AD2813">
        <w:rPr>
          <w:rFonts w:ascii="Times New Roman" w:hAnsi="Times New Roman" w:cs="Times New Roman"/>
          <w:sz w:val="24"/>
          <w:szCs w:val="24"/>
        </w:rPr>
        <w:t xml:space="preserve"> and S. Rodger </w:t>
      </w:r>
      <w:r w:rsidR="00AC2A53">
        <w:rPr>
          <w:rFonts w:ascii="Times New Roman" w:hAnsi="Times New Roman" w:cs="Times New Roman"/>
          <w:sz w:val="24"/>
          <w:szCs w:val="24"/>
        </w:rPr>
        <w:t>(</w:t>
      </w:r>
      <w:r w:rsidRPr="00AD2813">
        <w:rPr>
          <w:rFonts w:ascii="Times New Roman" w:hAnsi="Times New Roman" w:cs="Times New Roman"/>
          <w:sz w:val="24"/>
          <w:szCs w:val="24"/>
        </w:rPr>
        <w:t>2010</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The effects of a parent-focused intervention for children with a recent diagnosis of autism spectrum disorder on parenting stress and competence. </w:t>
      </w:r>
      <w:r w:rsidRPr="00AD2813">
        <w:rPr>
          <w:rFonts w:ascii="Times New Roman" w:hAnsi="Times New Roman" w:cs="Times New Roman"/>
          <w:i/>
          <w:sz w:val="24"/>
          <w:szCs w:val="24"/>
        </w:rPr>
        <w:t>Research in Autism Spectrum Disorders</w:t>
      </w:r>
      <w:r w:rsidRPr="00AD2813">
        <w:rPr>
          <w:rFonts w:ascii="Times New Roman" w:hAnsi="Times New Roman" w:cs="Times New Roman"/>
          <w:sz w:val="24"/>
          <w:szCs w:val="24"/>
        </w:rPr>
        <w:t>, 4(2): 229-241.</w:t>
      </w:r>
    </w:p>
    <w:p w14:paraId="7B65F015" w14:textId="77777777" w:rsidR="00AC2A53" w:rsidRPr="00AD2813" w:rsidRDefault="00AC2A53" w:rsidP="00AD2813">
      <w:pPr>
        <w:autoSpaceDE w:val="0"/>
        <w:autoSpaceDN w:val="0"/>
        <w:adjustRightInd w:val="0"/>
        <w:spacing w:after="0" w:line="480" w:lineRule="auto"/>
        <w:rPr>
          <w:rFonts w:ascii="Times New Roman" w:hAnsi="Times New Roman" w:cs="Times New Roman"/>
          <w:sz w:val="24"/>
          <w:szCs w:val="24"/>
        </w:rPr>
      </w:pPr>
    </w:p>
    <w:p w14:paraId="10B85EAD" w14:textId="77777777" w:rsidR="006E1F98" w:rsidRPr="00AD2813" w:rsidRDefault="006E1F98" w:rsidP="00AD2813">
      <w:pPr>
        <w:spacing w:line="480" w:lineRule="auto"/>
        <w:rPr>
          <w:rFonts w:ascii="Times New Roman" w:hAnsi="Times New Roman" w:cs="Times New Roman"/>
          <w:sz w:val="24"/>
          <w:szCs w:val="24"/>
        </w:rPr>
      </w:pPr>
      <w:proofErr w:type="spellStart"/>
      <w:r w:rsidRPr="00AD2813">
        <w:rPr>
          <w:rFonts w:ascii="Times New Roman" w:hAnsi="Times New Roman" w:cs="Times New Roman"/>
          <w:sz w:val="24"/>
          <w:szCs w:val="24"/>
        </w:rPr>
        <w:t>Khowaja</w:t>
      </w:r>
      <w:proofErr w:type="spellEnd"/>
      <w:r w:rsidRPr="00AD2813">
        <w:rPr>
          <w:rFonts w:ascii="Times New Roman" w:hAnsi="Times New Roman" w:cs="Times New Roman"/>
          <w:sz w:val="24"/>
          <w:szCs w:val="24"/>
        </w:rPr>
        <w:t xml:space="preserve">, M., A. Hazzard and D. Robins </w:t>
      </w:r>
      <w:r w:rsidR="00AC2A53">
        <w:rPr>
          <w:rFonts w:ascii="Times New Roman" w:hAnsi="Times New Roman" w:cs="Times New Roman"/>
          <w:sz w:val="24"/>
          <w:szCs w:val="24"/>
        </w:rPr>
        <w:t>(</w:t>
      </w:r>
      <w:r w:rsidRPr="00AD2813">
        <w:rPr>
          <w:rFonts w:ascii="Times New Roman" w:hAnsi="Times New Roman" w:cs="Times New Roman"/>
          <w:sz w:val="24"/>
          <w:szCs w:val="24"/>
        </w:rPr>
        <w:t>2014</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Sociodemographic Barriers to Early Detection of Autism: Screening and Evaluation Using the M-CHAT, M-CHAT-R, and Follow-Up. </w:t>
      </w:r>
      <w:r w:rsidRPr="00AD2813">
        <w:rPr>
          <w:rFonts w:ascii="Times New Roman" w:hAnsi="Times New Roman" w:cs="Times New Roman"/>
          <w:i/>
          <w:sz w:val="24"/>
          <w:szCs w:val="24"/>
        </w:rPr>
        <w:t>Journal of Autism and Developmental Disorders</w:t>
      </w:r>
      <w:r w:rsidRPr="00AD2813">
        <w:rPr>
          <w:rFonts w:ascii="Times New Roman" w:hAnsi="Times New Roman" w:cs="Times New Roman"/>
          <w:sz w:val="24"/>
          <w:szCs w:val="24"/>
        </w:rPr>
        <w:t>, 45(6): 1797-1808.</w:t>
      </w:r>
    </w:p>
    <w:p w14:paraId="0C14CEDE"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Maslow, A </w:t>
      </w:r>
      <w:r w:rsidR="00AC2A53">
        <w:rPr>
          <w:rFonts w:ascii="Times New Roman" w:hAnsi="Times New Roman" w:cs="Times New Roman"/>
          <w:sz w:val="24"/>
          <w:szCs w:val="24"/>
        </w:rPr>
        <w:t>(</w:t>
      </w:r>
      <w:r w:rsidRPr="00AD2813">
        <w:rPr>
          <w:rFonts w:ascii="Times New Roman" w:hAnsi="Times New Roman" w:cs="Times New Roman"/>
          <w:sz w:val="24"/>
          <w:szCs w:val="24"/>
        </w:rPr>
        <w:t>1943</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A Theory of Human Motivation. </w:t>
      </w:r>
      <w:r w:rsidRPr="00AD2813">
        <w:rPr>
          <w:rFonts w:ascii="Times New Roman" w:hAnsi="Times New Roman" w:cs="Times New Roman"/>
          <w:i/>
          <w:sz w:val="24"/>
          <w:szCs w:val="24"/>
        </w:rPr>
        <w:t>Psychological Review</w:t>
      </w:r>
      <w:r w:rsidRPr="00AD2813">
        <w:rPr>
          <w:rFonts w:ascii="Times New Roman" w:hAnsi="Times New Roman" w:cs="Times New Roman"/>
          <w:sz w:val="24"/>
          <w:szCs w:val="24"/>
        </w:rPr>
        <w:t>, 50(1): 370-396.</w:t>
      </w:r>
    </w:p>
    <w:p w14:paraId="1550E115"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National Careers Service </w:t>
      </w:r>
      <w:r w:rsidR="00AC2A53">
        <w:rPr>
          <w:rFonts w:ascii="Times New Roman" w:hAnsi="Times New Roman" w:cs="Times New Roman"/>
          <w:sz w:val="24"/>
          <w:szCs w:val="24"/>
        </w:rPr>
        <w:t>(</w:t>
      </w:r>
      <w:r w:rsidRPr="00AD2813">
        <w:rPr>
          <w:rFonts w:ascii="Times New Roman" w:hAnsi="Times New Roman" w:cs="Times New Roman"/>
          <w:sz w:val="24"/>
          <w:szCs w:val="24"/>
        </w:rPr>
        <w:t>2018</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Nursery worker job information, Accessed on April 15, 2018: https://nationalcareersservice.direct.gov.uk/job-profiles/nursery-worker</w:t>
      </w:r>
    </w:p>
    <w:p w14:paraId="5AD7B293" w14:textId="77777777" w:rsidR="006E1F98" w:rsidRPr="00AD2813" w:rsidRDefault="006E1F98" w:rsidP="00AD2813">
      <w:pPr>
        <w:autoSpaceDE w:val="0"/>
        <w:autoSpaceDN w:val="0"/>
        <w:adjustRightInd w:val="0"/>
        <w:spacing w:after="0" w:line="480" w:lineRule="auto"/>
        <w:rPr>
          <w:rFonts w:ascii="Times New Roman" w:hAnsi="Times New Roman" w:cs="Times New Roman"/>
          <w:sz w:val="24"/>
          <w:szCs w:val="24"/>
        </w:rPr>
      </w:pPr>
      <w:r w:rsidRPr="00AD2813">
        <w:rPr>
          <w:rFonts w:ascii="Times New Roman" w:hAnsi="Times New Roman" w:cs="Times New Roman"/>
          <w:sz w:val="24"/>
          <w:szCs w:val="24"/>
        </w:rPr>
        <w:t xml:space="preserve">Osborne, L. and P. Reed </w:t>
      </w:r>
      <w:r w:rsidR="00AC2A53">
        <w:rPr>
          <w:rFonts w:ascii="Times New Roman" w:hAnsi="Times New Roman" w:cs="Times New Roman"/>
          <w:sz w:val="24"/>
          <w:szCs w:val="24"/>
        </w:rPr>
        <w:t>(</w:t>
      </w:r>
      <w:r w:rsidRPr="00AD2813">
        <w:rPr>
          <w:rFonts w:ascii="Times New Roman" w:hAnsi="Times New Roman" w:cs="Times New Roman"/>
          <w:sz w:val="24"/>
          <w:szCs w:val="24"/>
        </w:rPr>
        <w:t>2008</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Parents' perceptions of communication with professionals during the diagnosis of autism. </w:t>
      </w:r>
      <w:r w:rsidRPr="00AD2813">
        <w:rPr>
          <w:rFonts w:ascii="Times New Roman" w:hAnsi="Times New Roman" w:cs="Times New Roman"/>
          <w:i/>
          <w:sz w:val="24"/>
          <w:szCs w:val="24"/>
        </w:rPr>
        <w:t>Autism</w:t>
      </w:r>
      <w:r w:rsidRPr="00AD2813">
        <w:rPr>
          <w:rFonts w:ascii="Times New Roman" w:hAnsi="Times New Roman" w:cs="Times New Roman"/>
          <w:sz w:val="24"/>
          <w:szCs w:val="24"/>
        </w:rPr>
        <w:t xml:space="preserve">, 12(3): 309-324. </w:t>
      </w:r>
    </w:p>
    <w:p w14:paraId="1FEAAA57" w14:textId="77777777" w:rsidR="006E1F98" w:rsidRPr="00AD2813" w:rsidRDefault="006E1F98" w:rsidP="00AD2813">
      <w:pPr>
        <w:spacing w:line="480" w:lineRule="auto"/>
        <w:rPr>
          <w:rFonts w:ascii="Times New Roman" w:hAnsi="Times New Roman" w:cs="Times New Roman"/>
          <w:sz w:val="24"/>
          <w:szCs w:val="24"/>
        </w:rPr>
      </w:pPr>
      <w:proofErr w:type="spellStart"/>
      <w:r w:rsidRPr="00AD2813">
        <w:rPr>
          <w:rFonts w:ascii="Times New Roman" w:hAnsi="Times New Roman" w:cs="Times New Roman"/>
          <w:sz w:val="24"/>
          <w:szCs w:val="24"/>
        </w:rPr>
        <w:t>Payler</w:t>
      </w:r>
      <w:proofErr w:type="spellEnd"/>
      <w:r w:rsidRPr="00AD2813">
        <w:rPr>
          <w:rFonts w:ascii="Times New Roman" w:hAnsi="Times New Roman" w:cs="Times New Roman"/>
          <w:sz w:val="24"/>
          <w:szCs w:val="24"/>
        </w:rPr>
        <w:t xml:space="preserve">, J. and J. </w:t>
      </w:r>
      <w:proofErr w:type="spellStart"/>
      <w:r w:rsidRPr="00AD2813">
        <w:rPr>
          <w:rFonts w:ascii="Times New Roman" w:hAnsi="Times New Roman" w:cs="Times New Roman"/>
          <w:sz w:val="24"/>
          <w:szCs w:val="24"/>
        </w:rPr>
        <w:t>Georgeson</w:t>
      </w:r>
      <w:proofErr w:type="spellEnd"/>
      <w:r w:rsidRPr="00AD2813">
        <w:rPr>
          <w:rFonts w:ascii="Times New Roman" w:hAnsi="Times New Roman" w:cs="Times New Roman"/>
          <w:sz w:val="24"/>
          <w:szCs w:val="24"/>
        </w:rPr>
        <w:t xml:space="preserve"> </w:t>
      </w:r>
      <w:r w:rsidR="00AC2A53">
        <w:rPr>
          <w:rFonts w:ascii="Times New Roman" w:hAnsi="Times New Roman" w:cs="Times New Roman"/>
          <w:sz w:val="24"/>
          <w:szCs w:val="24"/>
        </w:rPr>
        <w:t>(</w:t>
      </w:r>
      <w:r w:rsidRPr="00AD2813">
        <w:rPr>
          <w:rFonts w:ascii="Times New Roman" w:hAnsi="Times New Roman" w:cs="Times New Roman"/>
          <w:sz w:val="24"/>
          <w:szCs w:val="24"/>
        </w:rPr>
        <w:t>2013</w:t>
      </w:r>
      <w:r w:rsidR="00AC2A53">
        <w:rPr>
          <w:rFonts w:ascii="Times New Roman" w:hAnsi="Times New Roman" w:cs="Times New Roman"/>
          <w:sz w:val="24"/>
          <w:szCs w:val="24"/>
        </w:rPr>
        <w:t>)</w:t>
      </w:r>
      <w:r w:rsidRPr="00AD2813">
        <w:rPr>
          <w:rFonts w:ascii="Times New Roman" w:hAnsi="Times New Roman" w:cs="Times New Roman"/>
          <w:sz w:val="24"/>
          <w:szCs w:val="24"/>
        </w:rPr>
        <w:t xml:space="preserve"> Personal action potency: early years practitioners participating in interprofessional practice in early years settings. </w:t>
      </w:r>
      <w:r w:rsidRPr="00AD2813">
        <w:rPr>
          <w:rFonts w:ascii="Times New Roman" w:hAnsi="Times New Roman" w:cs="Times New Roman"/>
          <w:i/>
          <w:sz w:val="24"/>
          <w:szCs w:val="24"/>
        </w:rPr>
        <w:t>International Journal of Early Years Education</w:t>
      </w:r>
      <w:r w:rsidRPr="00AD2813">
        <w:rPr>
          <w:rFonts w:ascii="Times New Roman" w:hAnsi="Times New Roman" w:cs="Times New Roman"/>
          <w:sz w:val="24"/>
          <w:szCs w:val="24"/>
        </w:rPr>
        <w:t>, 21(1): 39-55.</w:t>
      </w:r>
    </w:p>
    <w:p w14:paraId="08958587" w14:textId="77777777" w:rsidR="006E1F98" w:rsidRPr="00AD2813" w:rsidRDefault="006E1F98" w:rsidP="00AD2813">
      <w:pPr>
        <w:autoSpaceDE w:val="0"/>
        <w:autoSpaceDN w:val="0"/>
        <w:adjustRightInd w:val="0"/>
        <w:spacing w:after="0" w:line="480" w:lineRule="auto"/>
        <w:rPr>
          <w:rFonts w:ascii="Times New Roman" w:hAnsi="Times New Roman" w:cs="Times New Roman"/>
          <w:sz w:val="24"/>
          <w:szCs w:val="24"/>
        </w:rPr>
      </w:pPr>
      <w:r w:rsidRPr="00AD2813">
        <w:rPr>
          <w:rFonts w:ascii="Times New Roman" w:hAnsi="Times New Roman" w:cs="Times New Roman"/>
          <w:sz w:val="24"/>
          <w:szCs w:val="24"/>
        </w:rPr>
        <w:t xml:space="preserve">Robins, D. L., D. Fein and M. Barton </w:t>
      </w:r>
      <w:r w:rsidR="00BD04B9">
        <w:rPr>
          <w:rFonts w:ascii="Times New Roman" w:hAnsi="Times New Roman" w:cs="Times New Roman"/>
          <w:sz w:val="24"/>
          <w:szCs w:val="24"/>
        </w:rPr>
        <w:t>(</w:t>
      </w:r>
      <w:r w:rsidRPr="00AD2813">
        <w:rPr>
          <w:rFonts w:ascii="Times New Roman" w:hAnsi="Times New Roman" w:cs="Times New Roman"/>
          <w:sz w:val="24"/>
          <w:szCs w:val="24"/>
        </w:rPr>
        <w:t>1999</w:t>
      </w:r>
      <w:r w:rsidR="00BD04B9">
        <w:rPr>
          <w:rFonts w:ascii="Times New Roman" w:hAnsi="Times New Roman" w:cs="Times New Roman"/>
          <w:sz w:val="24"/>
          <w:szCs w:val="24"/>
        </w:rPr>
        <w:t>)</w:t>
      </w:r>
      <w:r w:rsidRPr="00AD2813">
        <w:rPr>
          <w:rFonts w:ascii="Times New Roman" w:hAnsi="Times New Roman" w:cs="Times New Roman"/>
          <w:sz w:val="24"/>
          <w:szCs w:val="24"/>
        </w:rPr>
        <w:t xml:space="preserve"> </w:t>
      </w:r>
      <w:r w:rsidRPr="00AD2813">
        <w:rPr>
          <w:rFonts w:ascii="Times New Roman" w:hAnsi="Times New Roman" w:cs="Times New Roman"/>
          <w:i/>
          <w:iCs/>
          <w:sz w:val="24"/>
          <w:szCs w:val="24"/>
        </w:rPr>
        <w:t>The modified checklist for autism in toddlers</w:t>
      </w:r>
      <w:r w:rsidRPr="00AD2813">
        <w:rPr>
          <w:rFonts w:ascii="Times New Roman" w:hAnsi="Times New Roman" w:cs="Times New Roman"/>
          <w:sz w:val="24"/>
          <w:szCs w:val="24"/>
        </w:rPr>
        <w:t xml:space="preserve"> (M-CHAT). Self-published</w:t>
      </w:r>
    </w:p>
    <w:p w14:paraId="6B304F2D"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lastRenderedPageBreak/>
        <w:t xml:space="preserve">Simms, M </w:t>
      </w:r>
      <w:r w:rsidR="00BD04B9">
        <w:rPr>
          <w:rFonts w:ascii="Times New Roman" w:hAnsi="Times New Roman" w:cs="Times New Roman"/>
          <w:sz w:val="24"/>
          <w:szCs w:val="24"/>
        </w:rPr>
        <w:t>(</w:t>
      </w:r>
      <w:r w:rsidRPr="00AD2813">
        <w:rPr>
          <w:rFonts w:ascii="Times New Roman" w:hAnsi="Times New Roman" w:cs="Times New Roman"/>
          <w:sz w:val="24"/>
          <w:szCs w:val="24"/>
        </w:rPr>
        <w:t>2006</w:t>
      </w:r>
      <w:r w:rsidR="00BD04B9">
        <w:rPr>
          <w:rFonts w:ascii="Times New Roman" w:hAnsi="Times New Roman" w:cs="Times New Roman"/>
          <w:sz w:val="24"/>
          <w:szCs w:val="24"/>
        </w:rPr>
        <w:t>)</w:t>
      </w:r>
      <w:r w:rsidRPr="00AD2813">
        <w:rPr>
          <w:rFonts w:ascii="Times New Roman" w:hAnsi="Times New Roman" w:cs="Times New Roman"/>
          <w:sz w:val="24"/>
          <w:szCs w:val="24"/>
        </w:rPr>
        <w:t xml:space="preserve"> </w:t>
      </w:r>
      <w:r w:rsidRPr="00AD2813">
        <w:rPr>
          <w:rFonts w:ascii="Times New Roman" w:hAnsi="Times New Roman" w:cs="Times New Roman"/>
          <w:i/>
          <w:sz w:val="24"/>
          <w:szCs w:val="24"/>
        </w:rPr>
        <w:t xml:space="preserve">Retention of early years and </w:t>
      </w:r>
      <w:proofErr w:type="gramStart"/>
      <w:r w:rsidRPr="00AD2813">
        <w:rPr>
          <w:rFonts w:ascii="Times New Roman" w:hAnsi="Times New Roman" w:cs="Times New Roman"/>
          <w:i/>
          <w:sz w:val="24"/>
          <w:szCs w:val="24"/>
        </w:rPr>
        <w:t>child care</w:t>
      </w:r>
      <w:proofErr w:type="gramEnd"/>
      <w:r w:rsidRPr="00AD2813">
        <w:rPr>
          <w:rFonts w:ascii="Times New Roman" w:hAnsi="Times New Roman" w:cs="Times New Roman"/>
          <w:i/>
          <w:sz w:val="24"/>
          <w:szCs w:val="24"/>
        </w:rPr>
        <w:t xml:space="preserve"> practitioners in private day nurseries: Is love enough? </w:t>
      </w:r>
      <w:r w:rsidRPr="00AD2813">
        <w:rPr>
          <w:rFonts w:ascii="Times New Roman" w:hAnsi="Times New Roman" w:cs="Times New Roman"/>
          <w:sz w:val="24"/>
          <w:szCs w:val="24"/>
        </w:rPr>
        <w:t xml:space="preserve">Paper presented to the British Educational Research Association New Researchers Conference. University of Warwick. Leeds. 6th </w:t>
      </w:r>
      <w:proofErr w:type="gramStart"/>
      <w:r w:rsidRPr="00AD2813">
        <w:rPr>
          <w:rFonts w:ascii="Times New Roman" w:hAnsi="Times New Roman" w:cs="Times New Roman"/>
          <w:sz w:val="24"/>
          <w:szCs w:val="24"/>
        </w:rPr>
        <w:t>September</w:t>
      </w:r>
      <w:r w:rsidR="00BD04B9">
        <w:rPr>
          <w:rFonts w:ascii="Times New Roman" w:hAnsi="Times New Roman" w:cs="Times New Roman"/>
          <w:sz w:val="24"/>
          <w:szCs w:val="24"/>
        </w:rPr>
        <w:t>,</w:t>
      </w:r>
      <w:proofErr w:type="gramEnd"/>
      <w:r w:rsidR="00BD04B9">
        <w:rPr>
          <w:rFonts w:ascii="Times New Roman" w:hAnsi="Times New Roman" w:cs="Times New Roman"/>
          <w:sz w:val="24"/>
          <w:szCs w:val="24"/>
        </w:rPr>
        <w:t xml:space="preserve"> 2006</w:t>
      </w:r>
      <w:r w:rsidRPr="00AD2813">
        <w:rPr>
          <w:rFonts w:ascii="Times New Roman" w:hAnsi="Times New Roman" w:cs="Times New Roman"/>
          <w:sz w:val="24"/>
          <w:szCs w:val="24"/>
        </w:rPr>
        <w:t>.</w:t>
      </w:r>
    </w:p>
    <w:p w14:paraId="375A67F6"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Vakil, S., E. Welton, B. O’Connor and L. Kline </w:t>
      </w:r>
      <w:r w:rsidR="00BD04B9">
        <w:rPr>
          <w:rFonts w:ascii="Times New Roman" w:hAnsi="Times New Roman" w:cs="Times New Roman"/>
          <w:sz w:val="24"/>
          <w:szCs w:val="24"/>
        </w:rPr>
        <w:t>(</w:t>
      </w:r>
      <w:r w:rsidRPr="00AD2813">
        <w:rPr>
          <w:rFonts w:ascii="Times New Roman" w:hAnsi="Times New Roman" w:cs="Times New Roman"/>
          <w:sz w:val="24"/>
          <w:szCs w:val="24"/>
        </w:rPr>
        <w:t>2008</w:t>
      </w:r>
      <w:r w:rsidR="00BD04B9">
        <w:rPr>
          <w:rFonts w:ascii="Times New Roman" w:hAnsi="Times New Roman" w:cs="Times New Roman"/>
          <w:sz w:val="24"/>
          <w:szCs w:val="24"/>
        </w:rPr>
        <w:t>)</w:t>
      </w:r>
      <w:r w:rsidRPr="00AD2813">
        <w:rPr>
          <w:rFonts w:ascii="Times New Roman" w:hAnsi="Times New Roman" w:cs="Times New Roman"/>
          <w:sz w:val="24"/>
          <w:szCs w:val="24"/>
        </w:rPr>
        <w:t xml:space="preserve"> Inclusion Means Everyone! The Role of the Early Childhood Educator when Including Young Children with Autism in the Classroom. </w:t>
      </w:r>
      <w:r w:rsidRPr="00AD2813">
        <w:rPr>
          <w:rFonts w:ascii="Times New Roman" w:hAnsi="Times New Roman" w:cs="Times New Roman"/>
          <w:i/>
          <w:sz w:val="24"/>
          <w:szCs w:val="24"/>
        </w:rPr>
        <w:t>Early Childhood Education Journal</w:t>
      </w:r>
      <w:r w:rsidRPr="00AD2813">
        <w:rPr>
          <w:rFonts w:ascii="Times New Roman" w:hAnsi="Times New Roman" w:cs="Times New Roman"/>
          <w:sz w:val="24"/>
          <w:szCs w:val="24"/>
        </w:rPr>
        <w:t>, 36(4): 321-326.</w:t>
      </w:r>
    </w:p>
    <w:p w14:paraId="22531086" w14:textId="77777777" w:rsidR="006E1F98" w:rsidRPr="00AD2813" w:rsidRDefault="006E1F98" w:rsidP="00AD2813">
      <w:pPr>
        <w:spacing w:line="480" w:lineRule="auto"/>
        <w:rPr>
          <w:rFonts w:ascii="Times New Roman" w:hAnsi="Times New Roman" w:cs="Times New Roman"/>
          <w:sz w:val="24"/>
          <w:szCs w:val="24"/>
        </w:rPr>
      </w:pPr>
      <w:r w:rsidRPr="00AD2813">
        <w:rPr>
          <w:rFonts w:ascii="Times New Roman" w:hAnsi="Times New Roman" w:cs="Times New Roman"/>
          <w:sz w:val="24"/>
          <w:szCs w:val="24"/>
        </w:rPr>
        <w:t xml:space="preserve">Wetherby, A., J. Woods, L. Allen, J. Cleary, H. Dickinson and C. Lord </w:t>
      </w:r>
      <w:r w:rsidR="00BD04B9">
        <w:rPr>
          <w:rFonts w:ascii="Times New Roman" w:hAnsi="Times New Roman" w:cs="Times New Roman"/>
          <w:sz w:val="24"/>
          <w:szCs w:val="24"/>
        </w:rPr>
        <w:t>(</w:t>
      </w:r>
      <w:r w:rsidRPr="00AD2813">
        <w:rPr>
          <w:rFonts w:ascii="Times New Roman" w:hAnsi="Times New Roman" w:cs="Times New Roman"/>
          <w:sz w:val="24"/>
          <w:szCs w:val="24"/>
        </w:rPr>
        <w:t>2004</w:t>
      </w:r>
      <w:r w:rsidR="00BD04B9">
        <w:rPr>
          <w:rFonts w:ascii="Times New Roman" w:hAnsi="Times New Roman" w:cs="Times New Roman"/>
          <w:sz w:val="24"/>
          <w:szCs w:val="24"/>
        </w:rPr>
        <w:t>)</w:t>
      </w:r>
      <w:r w:rsidRPr="00AD2813">
        <w:rPr>
          <w:rFonts w:ascii="Times New Roman" w:hAnsi="Times New Roman" w:cs="Times New Roman"/>
          <w:sz w:val="24"/>
          <w:szCs w:val="24"/>
        </w:rPr>
        <w:t xml:space="preserve"> Early Indicators of Autism Spectrum Disorders in the Second Year of Life. </w:t>
      </w:r>
      <w:r w:rsidRPr="00AD2813">
        <w:rPr>
          <w:rFonts w:ascii="Times New Roman" w:hAnsi="Times New Roman" w:cs="Times New Roman"/>
          <w:i/>
          <w:sz w:val="24"/>
          <w:szCs w:val="24"/>
        </w:rPr>
        <w:t>Journal of Autism and Developmental Disorders</w:t>
      </w:r>
      <w:r w:rsidRPr="00AD2813">
        <w:rPr>
          <w:rFonts w:ascii="Times New Roman" w:hAnsi="Times New Roman" w:cs="Times New Roman"/>
          <w:sz w:val="24"/>
          <w:szCs w:val="24"/>
        </w:rPr>
        <w:t>, 34(5): 473-493.</w:t>
      </w:r>
    </w:p>
    <w:p w14:paraId="67ADBB72" w14:textId="77777777" w:rsidR="00F57E59" w:rsidRDefault="00F57E59" w:rsidP="00F57E59">
      <w:pPr>
        <w:rPr>
          <w:rFonts w:cstheme="minorHAnsi"/>
          <w:sz w:val="36"/>
          <w:szCs w:val="24"/>
        </w:rPr>
      </w:pPr>
    </w:p>
    <w:sectPr w:rsidR="00F57E5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B7E9" w14:textId="77777777" w:rsidR="00177755" w:rsidRDefault="00177755">
      <w:pPr>
        <w:spacing w:after="0" w:line="240" w:lineRule="auto"/>
      </w:pPr>
      <w:r>
        <w:separator/>
      </w:r>
    </w:p>
  </w:endnote>
  <w:endnote w:type="continuationSeparator" w:id="0">
    <w:p w14:paraId="4173215F" w14:textId="77777777" w:rsidR="00177755" w:rsidRDefault="0017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1210"/>
      <w:docPartObj>
        <w:docPartGallery w:val="Page Numbers (Bottom of Page)"/>
        <w:docPartUnique/>
      </w:docPartObj>
    </w:sdtPr>
    <w:sdtEndPr>
      <w:rPr>
        <w:noProof/>
      </w:rPr>
    </w:sdtEndPr>
    <w:sdtContent>
      <w:p w14:paraId="4F31C936" w14:textId="77777777" w:rsidR="00DF3CAA" w:rsidRDefault="00DF3C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106DE" w14:textId="77777777" w:rsidR="00DF3CAA" w:rsidRDefault="00DF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579137"/>
      <w:docPartObj>
        <w:docPartGallery w:val="Page Numbers (Bottom of Page)"/>
        <w:docPartUnique/>
      </w:docPartObj>
    </w:sdtPr>
    <w:sdtEndPr>
      <w:rPr>
        <w:noProof/>
      </w:rPr>
    </w:sdtEndPr>
    <w:sdtContent>
      <w:p w14:paraId="711205CA" w14:textId="77777777" w:rsidR="00AC3FC0" w:rsidRDefault="00AC3FC0">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5B75104A" w14:textId="77777777" w:rsidR="00AC3FC0" w:rsidRDefault="00AC3FC0" w:rsidP="00403497">
    <w:pPr>
      <w:pStyle w:val="Footer"/>
      <w:tabs>
        <w:tab w:val="clear" w:pos="4513"/>
        <w:tab w:val="clear" w:pos="9026"/>
        <w:tab w:val="left" w:pos="39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D368" w14:textId="77777777" w:rsidR="00177755" w:rsidRDefault="00177755">
      <w:pPr>
        <w:spacing w:after="0" w:line="240" w:lineRule="auto"/>
      </w:pPr>
      <w:r>
        <w:separator/>
      </w:r>
    </w:p>
  </w:footnote>
  <w:footnote w:type="continuationSeparator" w:id="0">
    <w:p w14:paraId="04209706" w14:textId="77777777" w:rsidR="00177755" w:rsidRDefault="00177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EF4"/>
    <w:multiLevelType w:val="hybridMultilevel"/>
    <w:tmpl w:val="25AC9F94"/>
    <w:lvl w:ilvl="0" w:tplc="61E64E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C0194"/>
    <w:multiLevelType w:val="hybridMultilevel"/>
    <w:tmpl w:val="07E2C2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997E39"/>
    <w:multiLevelType w:val="hybridMultilevel"/>
    <w:tmpl w:val="46FEE104"/>
    <w:lvl w:ilvl="0" w:tplc="08090001">
      <w:start w:val="1"/>
      <w:numFmt w:val="bullet"/>
      <w:lvlText w:val=""/>
      <w:lvlJc w:val="left"/>
      <w:pPr>
        <w:ind w:left="1669" w:hanging="360"/>
      </w:pPr>
      <w:rPr>
        <w:rFonts w:ascii="Symbol" w:hAnsi="Symbol" w:hint="default"/>
      </w:rPr>
    </w:lvl>
    <w:lvl w:ilvl="1" w:tplc="08090003" w:tentative="1">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3" w15:restartNumberingAfterBreak="0">
    <w:nsid w:val="062C6AEC"/>
    <w:multiLevelType w:val="hybridMultilevel"/>
    <w:tmpl w:val="93DE21DE"/>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72DE5"/>
    <w:multiLevelType w:val="hybridMultilevel"/>
    <w:tmpl w:val="365E3D52"/>
    <w:lvl w:ilvl="0" w:tplc="081212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32124"/>
    <w:multiLevelType w:val="hybridMultilevel"/>
    <w:tmpl w:val="E266E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05D4A"/>
    <w:multiLevelType w:val="hybridMultilevel"/>
    <w:tmpl w:val="001CAE0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9437C"/>
    <w:multiLevelType w:val="hybridMultilevel"/>
    <w:tmpl w:val="07E2C2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7628B3"/>
    <w:multiLevelType w:val="hybridMultilevel"/>
    <w:tmpl w:val="350A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E18A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478386A"/>
    <w:multiLevelType w:val="hybridMultilevel"/>
    <w:tmpl w:val="07E2C2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250B73"/>
    <w:multiLevelType w:val="hybridMultilevel"/>
    <w:tmpl w:val="07E2C2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96E6A4A"/>
    <w:multiLevelType w:val="hybridMultilevel"/>
    <w:tmpl w:val="E3B2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A0047"/>
    <w:multiLevelType w:val="hybridMultilevel"/>
    <w:tmpl w:val="58426F1A"/>
    <w:lvl w:ilvl="0" w:tplc="8DEC06E8">
      <w:start w:val="1"/>
      <w:numFmt w:val="lowerLetter"/>
      <w:lvlText w:val="(%1)"/>
      <w:lvlJc w:val="left"/>
      <w:pPr>
        <w:ind w:left="949" w:hanging="36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4" w15:restartNumberingAfterBreak="0">
    <w:nsid w:val="3B4343F8"/>
    <w:multiLevelType w:val="hybridMultilevel"/>
    <w:tmpl w:val="0292D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550A52"/>
    <w:multiLevelType w:val="hybridMultilevel"/>
    <w:tmpl w:val="1D942F22"/>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16" w15:restartNumberingAfterBreak="0">
    <w:nsid w:val="4FCB6C7E"/>
    <w:multiLevelType w:val="hybridMultilevel"/>
    <w:tmpl w:val="E7A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05511"/>
    <w:multiLevelType w:val="hybridMultilevel"/>
    <w:tmpl w:val="593E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433A3"/>
    <w:multiLevelType w:val="hybridMultilevel"/>
    <w:tmpl w:val="D49CF45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552469"/>
    <w:multiLevelType w:val="hybridMultilevel"/>
    <w:tmpl w:val="07E2C2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1DE3113"/>
    <w:multiLevelType w:val="hybridMultilevel"/>
    <w:tmpl w:val="AEAC9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67CD7"/>
    <w:multiLevelType w:val="hybridMultilevel"/>
    <w:tmpl w:val="4546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7"/>
  </w:num>
  <w:num w:numId="7">
    <w:abstractNumId w:val="9"/>
  </w:num>
  <w:num w:numId="8">
    <w:abstractNumId w:val="5"/>
  </w:num>
  <w:num w:numId="9">
    <w:abstractNumId w:val="20"/>
  </w:num>
  <w:num w:numId="10">
    <w:abstractNumId w:val="6"/>
  </w:num>
  <w:num w:numId="11">
    <w:abstractNumId w:val="18"/>
  </w:num>
  <w:num w:numId="12">
    <w:abstractNumId w:val="15"/>
  </w:num>
  <w:num w:numId="13">
    <w:abstractNumId w:val="14"/>
  </w:num>
  <w:num w:numId="14">
    <w:abstractNumId w:val="13"/>
  </w:num>
  <w:num w:numId="15">
    <w:abstractNumId w:val="2"/>
  </w:num>
  <w:num w:numId="16">
    <w:abstractNumId w:val="21"/>
  </w:num>
  <w:num w:numId="17">
    <w:abstractNumId w:val="1"/>
  </w:num>
  <w:num w:numId="18">
    <w:abstractNumId w:val="3"/>
  </w:num>
  <w:num w:numId="19">
    <w:abstractNumId w:val="19"/>
  </w:num>
  <w:num w:numId="20">
    <w:abstractNumId w:val="7"/>
  </w:num>
  <w:num w:numId="21">
    <w:abstractNumId w:val="1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59"/>
    <w:rsid w:val="000077DC"/>
    <w:rsid w:val="0003139A"/>
    <w:rsid w:val="0004653B"/>
    <w:rsid w:val="00061D6E"/>
    <w:rsid w:val="0009076E"/>
    <w:rsid w:val="000D6081"/>
    <w:rsid w:val="000F4032"/>
    <w:rsid w:val="000F5408"/>
    <w:rsid w:val="00105F17"/>
    <w:rsid w:val="00106509"/>
    <w:rsid w:val="00126FB0"/>
    <w:rsid w:val="001402B4"/>
    <w:rsid w:val="00153104"/>
    <w:rsid w:val="00177755"/>
    <w:rsid w:val="00182BE6"/>
    <w:rsid w:val="001A1DFC"/>
    <w:rsid w:val="00203F80"/>
    <w:rsid w:val="00215896"/>
    <w:rsid w:val="002539D3"/>
    <w:rsid w:val="00257572"/>
    <w:rsid w:val="0027083A"/>
    <w:rsid w:val="00327644"/>
    <w:rsid w:val="00336B6B"/>
    <w:rsid w:val="00347FB1"/>
    <w:rsid w:val="003515A4"/>
    <w:rsid w:val="00357AF5"/>
    <w:rsid w:val="003610CA"/>
    <w:rsid w:val="00372A7C"/>
    <w:rsid w:val="00383DA4"/>
    <w:rsid w:val="003C45DE"/>
    <w:rsid w:val="003C7BA9"/>
    <w:rsid w:val="003F4AE8"/>
    <w:rsid w:val="00403497"/>
    <w:rsid w:val="00413D2D"/>
    <w:rsid w:val="00423BB1"/>
    <w:rsid w:val="004262C7"/>
    <w:rsid w:val="004274FF"/>
    <w:rsid w:val="00440B42"/>
    <w:rsid w:val="004439EE"/>
    <w:rsid w:val="00456982"/>
    <w:rsid w:val="00461B55"/>
    <w:rsid w:val="00466844"/>
    <w:rsid w:val="00482585"/>
    <w:rsid w:val="00490ABB"/>
    <w:rsid w:val="004B255E"/>
    <w:rsid w:val="004C315D"/>
    <w:rsid w:val="00502C43"/>
    <w:rsid w:val="00517E53"/>
    <w:rsid w:val="00525E9A"/>
    <w:rsid w:val="00544A6A"/>
    <w:rsid w:val="00550526"/>
    <w:rsid w:val="005550A3"/>
    <w:rsid w:val="00573796"/>
    <w:rsid w:val="0057383C"/>
    <w:rsid w:val="0059796B"/>
    <w:rsid w:val="005B21C9"/>
    <w:rsid w:val="005E3BD9"/>
    <w:rsid w:val="005E4547"/>
    <w:rsid w:val="006124FA"/>
    <w:rsid w:val="006177B5"/>
    <w:rsid w:val="00642A78"/>
    <w:rsid w:val="00654E18"/>
    <w:rsid w:val="00667213"/>
    <w:rsid w:val="006A3D7E"/>
    <w:rsid w:val="006A55E8"/>
    <w:rsid w:val="006C382D"/>
    <w:rsid w:val="006D5B58"/>
    <w:rsid w:val="006E1F98"/>
    <w:rsid w:val="006E3EC6"/>
    <w:rsid w:val="006F4F4B"/>
    <w:rsid w:val="00700979"/>
    <w:rsid w:val="007254AD"/>
    <w:rsid w:val="00726710"/>
    <w:rsid w:val="00746527"/>
    <w:rsid w:val="00751FC5"/>
    <w:rsid w:val="0075329A"/>
    <w:rsid w:val="007B2B8B"/>
    <w:rsid w:val="007C0ACB"/>
    <w:rsid w:val="007D3840"/>
    <w:rsid w:val="007F015B"/>
    <w:rsid w:val="007F2147"/>
    <w:rsid w:val="007F6B48"/>
    <w:rsid w:val="008265DF"/>
    <w:rsid w:val="00830D82"/>
    <w:rsid w:val="008565FE"/>
    <w:rsid w:val="00861CCE"/>
    <w:rsid w:val="00865F90"/>
    <w:rsid w:val="008674CB"/>
    <w:rsid w:val="008B7E8E"/>
    <w:rsid w:val="008D4F7F"/>
    <w:rsid w:val="008E2C41"/>
    <w:rsid w:val="008E4C9E"/>
    <w:rsid w:val="008E7B6F"/>
    <w:rsid w:val="008F77C1"/>
    <w:rsid w:val="00925899"/>
    <w:rsid w:val="0093734A"/>
    <w:rsid w:val="00943620"/>
    <w:rsid w:val="00955A46"/>
    <w:rsid w:val="009936CA"/>
    <w:rsid w:val="009A79BA"/>
    <w:rsid w:val="009B1D0C"/>
    <w:rsid w:val="009F7CAE"/>
    <w:rsid w:val="00A23E1B"/>
    <w:rsid w:val="00A5272D"/>
    <w:rsid w:val="00AC2A53"/>
    <w:rsid w:val="00AC3FC0"/>
    <w:rsid w:val="00AD2813"/>
    <w:rsid w:val="00AF1CA4"/>
    <w:rsid w:val="00B10244"/>
    <w:rsid w:val="00B171C5"/>
    <w:rsid w:val="00B369BB"/>
    <w:rsid w:val="00B41C66"/>
    <w:rsid w:val="00B77DA4"/>
    <w:rsid w:val="00B85E50"/>
    <w:rsid w:val="00B90B8E"/>
    <w:rsid w:val="00BA1A63"/>
    <w:rsid w:val="00BD04B9"/>
    <w:rsid w:val="00C054A3"/>
    <w:rsid w:val="00C179B9"/>
    <w:rsid w:val="00C4028F"/>
    <w:rsid w:val="00C61607"/>
    <w:rsid w:val="00C771D7"/>
    <w:rsid w:val="00CA5151"/>
    <w:rsid w:val="00CB1BB4"/>
    <w:rsid w:val="00CF05FA"/>
    <w:rsid w:val="00D04CED"/>
    <w:rsid w:val="00D46C3C"/>
    <w:rsid w:val="00D5653F"/>
    <w:rsid w:val="00D57B89"/>
    <w:rsid w:val="00DA3319"/>
    <w:rsid w:val="00DA462C"/>
    <w:rsid w:val="00DA6834"/>
    <w:rsid w:val="00DB728C"/>
    <w:rsid w:val="00DC6051"/>
    <w:rsid w:val="00DF381A"/>
    <w:rsid w:val="00DF3CAA"/>
    <w:rsid w:val="00E06AA9"/>
    <w:rsid w:val="00E2679C"/>
    <w:rsid w:val="00E57EF6"/>
    <w:rsid w:val="00E6494A"/>
    <w:rsid w:val="00E97BA7"/>
    <w:rsid w:val="00EA5B13"/>
    <w:rsid w:val="00EB6761"/>
    <w:rsid w:val="00EC7457"/>
    <w:rsid w:val="00ED150B"/>
    <w:rsid w:val="00EF1A4C"/>
    <w:rsid w:val="00EF4EF4"/>
    <w:rsid w:val="00EF5FF7"/>
    <w:rsid w:val="00F01557"/>
    <w:rsid w:val="00F17021"/>
    <w:rsid w:val="00F342C4"/>
    <w:rsid w:val="00F40C67"/>
    <w:rsid w:val="00F57E59"/>
    <w:rsid w:val="00F614D2"/>
    <w:rsid w:val="00F82F7A"/>
    <w:rsid w:val="00F83F53"/>
    <w:rsid w:val="00F914D4"/>
    <w:rsid w:val="00F9432F"/>
    <w:rsid w:val="00FA1727"/>
    <w:rsid w:val="00FB2AD2"/>
    <w:rsid w:val="00FC780F"/>
    <w:rsid w:val="00FD6316"/>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BE5D"/>
  <w15:chartTrackingRefBased/>
  <w15:docId w15:val="{DBF6F12B-FFD8-4844-B564-D4C6EF2B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E59"/>
  </w:style>
  <w:style w:type="paragraph" w:styleId="Heading1">
    <w:name w:val="heading 1"/>
    <w:basedOn w:val="Normal"/>
    <w:next w:val="Normal"/>
    <w:link w:val="Heading1Char"/>
    <w:uiPriority w:val="9"/>
    <w:qFormat/>
    <w:rsid w:val="00F57E5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26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0A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E59"/>
    <w:rPr>
      <w:rFonts w:asciiTheme="majorHAnsi" w:eastAsiaTheme="majorEastAsia" w:hAnsiTheme="majorHAnsi" w:cstheme="majorBidi"/>
      <w:b/>
      <w:bCs/>
      <w:color w:val="2E74B5" w:themeColor="accent1" w:themeShade="BF"/>
      <w:sz w:val="28"/>
      <w:szCs w:val="28"/>
    </w:rPr>
  </w:style>
  <w:style w:type="paragraph" w:styleId="IntenseQuote">
    <w:name w:val="Intense Quote"/>
    <w:basedOn w:val="Normal"/>
    <w:next w:val="Normal"/>
    <w:link w:val="IntenseQuoteChar"/>
    <w:autoRedefine/>
    <w:uiPriority w:val="30"/>
    <w:qFormat/>
    <w:rsid w:val="00F57E59"/>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sz w:val="28"/>
    </w:rPr>
  </w:style>
  <w:style w:type="character" w:customStyle="1" w:styleId="IntenseQuoteChar">
    <w:name w:val="Intense Quote Char"/>
    <w:basedOn w:val="DefaultParagraphFont"/>
    <w:link w:val="IntenseQuote"/>
    <w:uiPriority w:val="30"/>
    <w:rsid w:val="00F57E59"/>
    <w:rPr>
      <w:i/>
      <w:iCs/>
      <w:color w:val="385623" w:themeColor="accent6" w:themeShade="80"/>
      <w:sz w:val="28"/>
    </w:rPr>
  </w:style>
  <w:style w:type="character" w:styleId="BookTitle">
    <w:name w:val="Book Title"/>
    <w:basedOn w:val="DefaultParagraphFont"/>
    <w:uiPriority w:val="33"/>
    <w:qFormat/>
    <w:rsid w:val="00F57E59"/>
    <w:rPr>
      <w:b/>
      <w:bCs/>
      <w:i/>
      <w:iCs/>
      <w:spacing w:val="5"/>
    </w:rPr>
  </w:style>
  <w:style w:type="paragraph" w:styleId="Title">
    <w:name w:val="Title"/>
    <w:basedOn w:val="Normal"/>
    <w:next w:val="Normal"/>
    <w:link w:val="TitleChar"/>
    <w:uiPriority w:val="10"/>
    <w:qFormat/>
    <w:rsid w:val="00F57E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E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57E59"/>
    <w:pPr>
      <w:ind w:left="720"/>
      <w:contextualSpacing/>
    </w:pPr>
  </w:style>
  <w:style w:type="character" w:styleId="SubtleReference">
    <w:name w:val="Subtle Reference"/>
    <w:basedOn w:val="DefaultParagraphFont"/>
    <w:uiPriority w:val="31"/>
    <w:qFormat/>
    <w:rsid w:val="00F57E59"/>
    <w:rPr>
      <w:smallCaps/>
      <w:color w:val="5A5A5A" w:themeColor="text1" w:themeTint="A5"/>
    </w:rPr>
  </w:style>
  <w:style w:type="paragraph" w:styleId="NoSpacing">
    <w:name w:val="No Spacing"/>
    <w:link w:val="NoSpacingChar"/>
    <w:uiPriority w:val="1"/>
    <w:qFormat/>
    <w:rsid w:val="00F57E5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7E59"/>
    <w:rPr>
      <w:rFonts w:eastAsiaTheme="minorEastAsia"/>
      <w:lang w:val="en-US"/>
    </w:rPr>
  </w:style>
  <w:style w:type="character" w:styleId="Strong">
    <w:name w:val="Strong"/>
    <w:basedOn w:val="DefaultParagraphFont"/>
    <w:uiPriority w:val="22"/>
    <w:qFormat/>
    <w:rsid w:val="00F57E59"/>
    <w:rPr>
      <w:b/>
      <w:bCs/>
    </w:rPr>
  </w:style>
  <w:style w:type="character" w:styleId="IntenseEmphasis">
    <w:name w:val="Intense Emphasis"/>
    <w:basedOn w:val="DefaultParagraphFont"/>
    <w:uiPriority w:val="21"/>
    <w:qFormat/>
    <w:rsid w:val="00F57E59"/>
    <w:rPr>
      <w:i/>
      <w:iCs/>
      <w:color w:val="5B9BD5" w:themeColor="accent1"/>
    </w:rPr>
  </w:style>
  <w:style w:type="paragraph" w:styleId="Subtitle">
    <w:name w:val="Subtitle"/>
    <w:basedOn w:val="Normal"/>
    <w:next w:val="Normal"/>
    <w:link w:val="SubtitleChar"/>
    <w:uiPriority w:val="11"/>
    <w:qFormat/>
    <w:rsid w:val="00F57E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7E59"/>
    <w:rPr>
      <w:rFonts w:eastAsiaTheme="minorEastAsia"/>
      <w:color w:val="5A5A5A" w:themeColor="text1" w:themeTint="A5"/>
      <w:spacing w:val="15"/>
    </w:rPr>
  </w:style>
  <w:style w:type="character" w:styleId="SubtleEmphasis">
    <w:name w:val="Subtle Emphasis"/>
    <w:basedOn w:val="DefaultParagraphFont"/>
    <w:uiPriority w:val="19"/>
    <w:qFormat/>
    <w:rsid w:val="00F57E59"/>
    <w:rPr>
      <w:i/>
      <w:iCs/>
      <w:color w:val="404040" w:themeColor="text1" w:themeTint="BF"/>
    </w:rPr>
  </w:style>
  <w:style w:type="character" w:styleId="Emphasis">
    <w:name w:val="Emphasis"/>
    <w:basedOn w:val="DefaultParagraphFont"/>
    <w:uiPriority w:val="20"/>
    <w:qFormat/>
    <w:rsid w:val="00F57E59"/>
    <w:rPr>
      <w:i/>
      <w:iCs/>
    </w:rPr>
  </w:style>
  <w:style w:type="paragraph" w:styleId="Quote">
    <w:name w:val="Quote"/>
    <w:basedOn w:val="Normal"/>
    <w:next w:val="Normal"/>
    <w:link w:val="QuoteChar"/>
    <w:uiPriority w:val="29"/>
    <w:qFormat/>
    <w:rsid w:val="00F57E5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7E59"/>
    <w:rPr>
      <w:i/>
      <w:iCs/>
      <w:color w:val="404040" w:themeColor="text1" w:themeTint="BF"/>
    </w:rPr>
  </w:style>
  <w:style w:type="character" w:customStyle="1" w:styleId="selectable">
    <w:name w:val="selectable"/>
    <w:basedOn w:val="DefaultParagraphFont"/>
    <w:rsid w:val="00F57E59"/>
  </w:style>
  <w:style w:type="paragraph" w:customStyle="1" w:styleId="Default">
    <w:name w:val="Default"/>
    <w:rsid w:val="00F57E5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57E59"/>
    <w:rPr>
      <w:sz w:val="16"/>
      <w:szCs w:val="16"/>
    </w:rPr>
  </w:style>
  <w:style w:type="paragraph" w:styleId="CommentText">
    <w:name w:val="annotation text"/>
    <w:basedOn w:val="Normal"/>
    <w:link w:val="CommentTextChar"/>
    <w:uiPriority w:val="99"/>
    <w:semiHidden/>
    <w:unhideWhenUsed/>
    <w:rsid w:val="00F57E59"/>
    <w:pPr>
      <w:spacing w:line="240" w:lineRule="auto"/>
    </w:pPr>
    <w:rPr>
      <w:sz w:val="20"/>
      <w:szCs w:val="20"/>
    </w:rPr>
  </w:style>
  <w:style w:type="character" w:customStyle="1" w:styleId="CommentTextChar">
    <w:name w:val="Comment Text Char"/>
    <w:basedOn w:val="DefaultParagraphFont"/>
    <w:link w:val="CommentText"/>
    <w:uiPriority w:val="99"/>
    <w:semiHidden/>
    <w:rsid w:val="00F57E59"/>
    <w:rPr>
      <w:sz w:val="20"/>
      <w:szCs w:val="20"/>
    </w:rPr>
  </w:style>
  <w:style w:type="paragraph" w:styleId="BalloonText">
    <w:name w:val="Balloon Text"/>
    <w:basedOn w:val="Normal"/>
    <w:link w:val="BalloonTextChar"/>
    <w:uiPriority w:val="99"/>
    <w:semiHidden/>
    <w:unhideWhenUsed/>
    <w:rsid w:val="00F5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59"/>
    <w:rPr>
      <w:rFonts w:ascii="Segoe UI" w:hAnsi="Segoe UI" w:cs="Segoe UI"/>
      <w:sz w:val="18"/>
      <w:szCs w:val="18"/>
    </w:rPr>
  </w:style>
  <w:style w:type="table" w:styleId="ListTable3-Accent6">
    <w:name w:val="List Table 3 Accent 6"/>
    <w:basedOn w:val="TableNormal"/>
    <w:uiPriority w:val="48"/>
    <w:rsid w:val="00F57E59"/>
    <w:pPr>
      <w:spacing w:after="0" w:line="240" w:lineRule="auto"/>
    </w:pPr>
    <w:rPr>
      <w:sz w:val="24"/>
    </w:rPr>
    <w:tblPr>
      <w:tblStyleRowBandSize w:val="1"/>
      <w:tblStyleColBandSize w:val="1"/>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Pr>
    <w:tcPr>
      <w:shd w:val="clear" w:color="auto" w:fill="auto"/>
    </w:tc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F5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E59"/>
  </w:style>
  <w:style w:type="paragraph" w:styleId="Footer">
    <w:name w:val="footer"/>
    <w:basedOn w:val="Normal"/>
    <w:link w:val="FooterChar"/>
    <w:uiPriority w:val="99"/>
    <w:unhideWhenUsed/>
    <w:rsid w:val="00F57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E59"/>
  </w:style>
  <w:style w:type="paragraph" w:styleId="BodyText">
    <w:name w:val="Body Text"/>
    <w:basedOn w:val="Normal"/>
    <w:link w:val="BodyTextChar"/>
    <w:rsid w:val="00F57E59"/>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57E59"/>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F57E59"/>
    <w:rPr>
      <w:color w:val="0563C1" w:themeColor="hyperlink"/>
      <w:u w:val="single"/>
    </w:rPr>
  </w:style>
  <w:style w:type="character" w:customStyle="1" w:styleId="Heading2Char">
    <w:name w:val="Heading 2 Char"/>
    <w:basedOn w:val="DefaultParagraphFont"/>
    <w:link w:val="Heading2"/>
    <w:uiPriority w:val="9"/>
    <w:rsid w:val="00E2679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E1F98"/>
    <w:rPr>
      <w:color w:val="954F72" w:themeColor="followedHyperlink"/>
      <w:u w:val="single"/>
    </w:rPr>
  </w:style>
  <w:style w:type="character" w:customStyle="1" w:styleId="Heading3Char">
    <w:name w:val="Heading 3 Char"/>
    <w:basedOn w:val="DefaultParagraphFont"/>
    <w:link w:val="Heading3"/>
    <w:uiPriority w:val="9"/>
    <w:rsid w:val="00490ABB"/>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F5FF7"/>
    <w:rPr>
      <w:b/>
      <w:bCs/>
    </w:rPr>
  </w:style>
  <w:style w:type="character" w:customStyle="1" w:styleId="CommentSubjectChar">
    <w:name w:val="Comment Subject Char"/>
    <w:basedOn w:val="CommentTextChar"/>
    <w:link w:val="CommentSubject"/>
    <w:uiPriority w:val="99"/>
    <w:semiHidden/>
    <w:rsid w:val="00EF5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ndguilds.com/qualifications-and-apprenticeships/children/children-and-young-people/3605-early-years-practitioner-early-years-educator-and-early-years-and-child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ra.ac.uk/files/2011/08/BERA-Ethical-Guidelines-20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che.org.uk/our-qualifications/early-years-educator/level-3/qualification-detail/level-3-diploma-in-early-years-education-and-care-early-years-educator-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20</Pages>
  <Words>4812</Words>
  <Characters>27430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MacLeod</dc:creator>
  <cp:keywords/>
  <dc:description/>
  <cp:lastModifiedBy>Prithvi Perepa</cp:lastModifiedBy>
  <cp:revision>5</cp:revision>
  <dcterms:created xsi:type="dcterms:W3CDTF">2020-03-31T12:50:00Z</dcterms:created>
  <dcterms:modified xsi:type="dcterms:W3CDTF">2020-05-25T07:00:00Z</dcterms:modified>
</cp:coreProperties>
</file>