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BED4" w14:textId="77777777" w:rsidR="0021355A" w:rsidRDefault="0021355A" w:rsidP="00A67BF9">
      <w:pPr>
        <w:spacing w:line="480" w:lineRule="auto"/>
        <w:jc w:val="center"/>
        <w:rPr>
          <w:color w:val="000000" w:themeColor="text1"/>
          <w:u w:val="single"/>
        </w:rPr>
      </w:pPr>
      <w:r>
        <w:rPr>
          <w:color w:val="000000" w:themeColor="text1"/>
          <w:u w:val="single"/>
        </w:rPr>
        <w:t>Something to Do with Dionysus? Dolphins and Dithyramb in Pindar Fr. 236 SM</w:t>
      </w:r>
    </w:p>
    <w:p w14:paraId="356FA05C" w14:textId="77777777" w:rsidR="0021355A" w:rsidRDefault="0021355A" w:rsidP="0021355A">
      <w:pPr>
        <w:spacing w:line="480" w:lineRule="auto"/>
        <w:jc w:val="both"/>
        <w:rPr>
          <w:i/>
          <w:color w:val="000000" w:themeColor="text1"/>
        </w:rPr>
      </w:pPr>
    </w:p>
    <w:p w14:paraId="1667BEFE" w14:textId="77777777" w:rsidR="0021355A" w:rsidRDefault="0021355A" w:rsidP="0021355A">
      <w:pPr>
        <w:spacing w:line="480" w:lineRule="auto"/>
        <w:jc w:val="both"/>
        <w:rPr>
          <w:color w:val="000000" w:themeColor="text1"/>
        </w:rPr>
      </w:pPr>
      <w:r>
        <w:rPr>
          <w:color w:val="000000" w:themeColor="text1"/>
        </w:rPr>
        <w:t xml:space="preserve">Pindar </w:t>
      </w:r>
      <w:proofErr w:type="spellStart"/>
      <w:r>
        <w:rPr>
          <w:color w:val="000000" w:themeColor="text1"/>
        </w:rPr>
        <w:t>fr.</w:t>
      </w:r>
      <w:proofErr w:type="spellEnd"/>
      <w:r>
        <w:rPr>
          <w:color w:val="000000" w:themeColor="text1"/>
        </w:rPr>
        <w:t xml:space="preserve"> 236 SM has been unduly neglected. This fragment consists of only five words, but the fact that it is cited in three related discussions of Homer and alluded to in one further source provides us with tantalizing clues concerning the context of the original poem. The fragment runs as follows:</w:t>
      </w:r>
    </w:p>
    <w:p w14:paraId="2516DA63" w14:textId="77777777" w:rsidR="0021355A" w:rsidRDefault="0021355A" w:rsidP="0021355A">
      <w:pPr>
        <w:spacing w:line="480" w:lineRule="auto"/>
        <w:jc w:val="both"/>
        <w:rPr>
          <w:color w:val="000000" w:themeColor="text1"/>
        </w:rPr>
      </w:pPr>
    </w:p>
    <w:p w14:paraId="78C4BFB5" w14:textId="77777777" w:rsidR="0021355A" w:rsidRDefault="0021355A" w:rsidP="0021355A">
      <w:pPr>
        <w:spacing w:line="480" w:lineRule="auto"/>
        <w:ind w:right="2499" w:firstLine="3119"/>
        <w:jc w:val="both"/>
        <w:rPr>
          <w:color w:val="000000" w:themeColor="text1"/>
        </w:rPr>
      </w:pPr>
      <w:proofErr w:type="spellStart"/>
      <w:r>
        <w:rPr>
          <w:color w:val="000000" w:themeColor="text1"/>
        </w:rPr>
        <w:t>φιλάνορ</w:t>
      </w:r>
      <w:proofErr w:type="spellEnd"/>
      <w:r>
        <w:rPr>
          <w:color w:val="000000" w:themeColor="text1"/>
        </w:rPr>
        <w:t xml:space="preserve">α δ’ </w:t>
      </w:r>
      <w:proofErr w:type="spellStart"/>
      <w:r>
        <w:rPr>
          <w:color w:val="000000" w:themeColor="text1"/>
        </w:rPr>
        <w:t>οὐκ</w:t>
      </w:r>
      <w:proofErr w:type="spellEnd"/>
      <w:r>
        <w:rPr>
          <w:color w:val="000000" w:themeColor="text1"/>
        </w:rPr>
        <w:t xml:space="preserve"> </w:t>
      </w:r>
      <w:proofErr w:type="spellStart"/>
      <w:r>
        <w:rPr>
          <w:color w:val="000000" w:themeColor="text1"/>
        </w:rPr>
        <w:t>ἔλι</w:t>
      </w:r>
      <w:proofErr w:type="spellEnd"/>
      <w:r>
        <w:rPr>
          <w:color w:val="000000" w:themeColor="text1"/>
        </w:rPr>
        <w:t>πον β</w:t>
      </w:r>
      <w:proofErr w:type="spellStart"/>
      <w:r>
        <w:rPr>
          <w:color w:val="000000" w:themeColor="text1"/>
        </w:rPr>
        <w:t>ιοτάν</w:t>
      </w:r>
      <w:proofErr w:type="spellEnd"/>
    </w:p>
    <w:p w14:paraId="2EFB885A" w14:textId="77777777" w:rsidR="0021355A" w:rsidRDefault="0021355A" w:rsidP="0021355A">
      <w:pPr>
        <w:spacing w:line="480" w:lineRule="auto"/>
        <w:ind w:left="1985" w:right="1365"/>
        <w:jc w:val="both"/>
        <w:rPr>
          <w:color w:val="000000" w:themeColor="text1"/>
        </w:rPr>
      </w:pPr>
    </w:p>
    <w:p w14:paraId="02AAB971" w14:textId="77777777" w:rsidR="0021355A" w:rsidRDefault="0021355A" w:rsidP="0021355A">
      <w:pPr>
        <w:spacing w:line="480" w:lineRule="auto"/>
        <w:ind w:left="1985" w:right="1365"/>
        <w:jc w:val="both"/>
        <w:rPr>
          <w:color w:val="000000" w:themeColor="text1"/>
        </w:rPr>
      </w:pPr>
      <w:r>
        <w:rPr>
          <w:color w:val="000000" w:themeColor="text1"/>
        </w:rPr>
        <w:t>… but they have not abandoned their man-loving lifestyle.</w:t>
      </w:r>
      <w:r>
        <w:rPr>
          <w:rStyle w:val="FootnoteReference"/>
          <w:color w:val="000000" w:themeColor="text1"/>
        </w:rPr>
        <w:footnoteReference w:id="1"/>
      </w:r>
    </w:p>
    <w:p w14:paraId="6A98E83C" w14:textId="77777777" w:rsidR="0021355A" w:rsidRDefault="0021355A" w:rsidP="0021355A">
      <w:pPr>
        <w:spacing w:line="480" w:lineRule="auto"/>
        <w:jc w:val="both"/>
        <w:rPr>
          <w:color w:val="000000" w:themeColor="text1"/>
        </w:rPr>
      </w:pPr>
    </w:p>
    <w:p w14:paraId="07122AE2" w14:textId="77777777" w:rsidR="0021355A" w:rsidRDefault="0021355A" w:rsidP="0021355A">
      <w:pPr>
        <w:spacing w:line="480" w:lineRule="auto"/>
        <w:jc w:val="both"/>
        <w:rPr>
          <w:color w:val="000000" w:themeColor="text1"/>
        </w:rPr>
      </w:pPr>
      <w:r>
        <w:rPr>
          <w:color w:val="000000" w:themeColor="text1"/>
        </w:rPr>
        <w:t>In Snell-</w:t>
      </w:r>
      <w:proofErr w:type="spellStart"/>
      <w:r>
        <w:rPr>
          <w:color w:val="000000" w:themeColor="text1"/>
        </w:rPr>
        <w:t>Maehler’s</w:t>
      </w:r>
      <w:proofErr w:type="spellEnd"/>
      <w:r>
        <w:rPr>
          <w:color w:val="000000" w:themeColor="text1"/>
        </w:rPr>
        <w:t xml:space="preserve"> edition details from all three of the sources which cite the fragment are combined to demonstrate that these words refer to “those men who have been transformed into dolphins from pirates” (</w:t>
      </w:r>
      <w:proofErr w:type="spellStart"/>
      <w:r>
        <w:rPr>
          <w:color w:val="000000" w:themeColor="text1"/>
        </w:rPr>
        <w:t>οἱ</w:t>
      </w:r>
      <w:proofErr w:type="spellEnd"/>
      <w:r>
        <w:rPr>
          <w:color w:val="000000" w:themeColor="text1"/>
        </w:rPr>
        <w:t xml:space="preserve"> </w:t>
      </w:r>
      <w:proofErr w:type="spellStart"/>
      <w:r>
        <w:rPr>
          <w:color w:val="000000" w:themeColor="text1"/>
        </w:rPr>
        <w:t>δελφῖνες</w:t>
      </w:r>
      <w:proofErr w:type="spellEnd"/>
      <w:r>
        <w:rPr>
          <w:color w:val="000000" w:themeColor="text1"/>
        </w:rPr>
        <w:t xml:space="preserve"> [sc. </w:t>
      </w:r>
      <w:proofErr w:type="spellStart"/>
      <w:r>
        <w:rPr>
          <w:color w:val="000000" w:themeColor="text1"/>
        </w:rPr>
        <w:t>ἐκ</w:t>
      </w:r>
      <w:proofErr w:type="spellEnd"/>
      <w:r>
        <w:rPr>
          <w:color w:val="000000" w:themeColor="text1"/>
        </w:rPr>
        <w:t xml:space="preserve"> </w:t>
      </w:r>
      <w:proofErr w:type="spellStart"/>
      <w:r>
        <w:rPr>
          <w:color w:val="000000" w:themeColor="text1"/>
        </w:rPr>
        <w:t>τῶν</w:t>
      </w:r>
      <w:proofErr w:type="spellEnd"/>
      <w:r>
        <w:rPr>
          <w:color w:val="000000" w:themeColor="text1"/>
        </w:rPr>
        <w:t xml:space="preserve"> </w:t>
      </w:r>
      <w:proofErr w:type="spellStart"/>
      <w:r>
        <w:rPr>
          <w:color w:val="000000" w:themeColor="text1"/>
        </w:rPr>
        <w:t>λῃστῶν</w:t>
      </w:r>
      <w:proofErr w:type="spellEnd"/>
      <w:r>
        <w:rPr>
          <w:color w:val="000000" w:themeColor="text1"/>
        </w:rPr>
        <w:t xml:space="preserve"> </w:t>
      </w:r>
      <w:proofErr w:type="spellStart"/>
      <w:r>
        <w:rPr>
          <w:color w:val="000000" w:themeColor="text1"/>
        </w:rPr>
        <w:t>γενόμενοι</w:t>
      </w:r>
      <w:proofErr w:type="spellEnd"/>
      <w:r>
        <w:rPr>
          <w:color w:val="000000" w:themeColor="text1"/>
        </w:rPr>
        <w:t xml:space="preserve">]). This is undoubtedly correct, as the examination below of the four sources which relate to this fragment will show.  </w:t>
      </w:r>
      <w:proofErr w:type="gramStart"/>
      <w:r>
        <w:rPr>
          <w:color w:val="000000" w:themeColor="text1"/>
        </w:rPr>
        <w:t xml:space="preserve">It is clear that </w:t>
      </w:r>
      <w:proofErr w:type="spellStart"/>
      <w:r>
        <w:rPr>
          <w:color w:val="000000" w:themeColor="text1"/>
        </w:rPr>
        <w:t>fr.</w:t>
      </w:r>
      <w:proofErr w:type="spellEnd"/>
      <w:proofErr w:type="gramEnd"/>
      <w:r>
        <w:rPr>
          <w:color w:val="000000" w:themeColor="text1"/>
        </w:rPr>
        <w:t xml:space="preserve"> 236 SM derives from Pindar’s version of the mythic narrative of Dionysus’ capture by pirates who are subsequently transformed by the god into dolphins. This fragment is therefore the first extant literary reference we have to this myth </w:t>
      </w:r>
      <w:proofErr w:type="gramStart"/>
      <w:r>
        <w:rPr>
          <w:color w:val="000000" w:themeColor="text1"/>
        </w:rPr>
        <w:t>subsequent to</w:t>
      </w:r>
      <w:proofErr w:type="gramEnd"/>
      <w:r>
        <w:rPr>
          <w:color w:val="000000" w:themeColor="text1"/>
        </w:rPr>
        <w:t xml:space="preserve"> the </w:t>
      </w:r>
      <w:r>
        <w:rPr>
          <w:i/>
          <w:color w:val="000000" w:themeColor="text1"/>
        </w:rPr>
        <w:t>Homeric Hymn to Dionysus</w:t>
      </w:r>
      <w:r>
        <w:rPr>
          <w:color w:val="000000" w:themeColor="text1"/>
        </w:rPr>
        <w:t xml:space="preserve"> [7].</w:t>
      </w:r>
      <w:r>
        <w:rPr>
          <w:rStyle w:val="FootnoteReference"/>
          <w:color w:val="000000" w:themeColor="text1"/>
        </w:rPr>
        <w:footnoteReference w:id="2"/>
      </w:r>
      <w:r>
        <w:rPr>
          <w:color w:val="000000" w:themeColor="text1"/>
        </w:rPr>
        <w:t xml:space="preserve"> </w:t>
      </w:r>
    </w:p>
    <w:p w14:paraId="5F03C57D" w14:textId="77777777" w:rsidR="0021355A" w:rsidRDefault="0021355A" w:rsidP="0021355A">
      <w:pPr>
        <w:spacing w:line="480" w:lineRule="auto"/>
        <w:ind w:firstLine="720"/>
        <w:jc w:val="both"/>
        <w:rPr>
          <w:color w:val="000000" w:themeColor="text1"/>
        </w:rPr>
      </w:pPr>
      <w:r>
        <w:rPr>
          <w:color w:val="000000" w:themeColor="text1"/>
        </w:rPr>
        <w:lastRenderedPageBreak/>
        <w:t xml:space="preserve">Fr. 236 SM relates to the experience of the pirate-dolphins after their metamorphosis. This is something which the </w:t>
      </w:r>
      <w:r>
        <w:rPr>
          <w:i/>
          <w:color w:val="000000" w:themeColor="text1"/>
        </w:rPr>
        <w:t xml:space="preserve">Homeric Hymn to Dionysus </w:t>
      </w:r>
      <w:r>
        <w:rPr>
          <w:color w:val="000000" w:themeColor="text1"/>
        </w:rPr>
        <w:t xml:space="preserve">does not focus upon. In the </w:t>
      </w:r>
      <w:r>
        <w:rPr>
          <w:i/>
          <w:color w:val="000000" w:themeColor="text1"/>
        </w:rPr>
        <w:t xml:space="preserve">Hymn </w:t>
      </w:r>
      <w:r>
        <w:rPr>
          <w:color w:val="000000" w:themeColor="text1"/>
        </w:rPr>
        <w:t xml:space="preserve">the moment of metamorphosis is immediate and there is no indication of what the pirates’ post-metamorphic experience is like, as if they cast off all of their human experience at the very moment of </w:t>
      </w:r>
      <w:proofErr w:type="gramStart"/>
      <w:r>
        <w:rPr>
          <w:color w:val="000000" w:themeColor="text1"/>
        </w:rPr>
        <w:t>transformation  (</w:t>
      </w:r>
      <w:proofErr w:type="gramEnd"/>
      <w:r>
        <w:rPr>
          <w:color w:val="000000" w:themeColor="text1"/>
        </w:rPr>
        <w:t>51-3):</w:t>
      </w:r>
    </w:p>
    <w:p w14:paraId="2EBC3EC1" w14:textId="77777777" w:rsidR="0021355A" w:rsidRDefault="0021355A" w:rsidP="0021355A">
      <w:pPr>
        <w:spacing w:line="480" w:lineRule="auto"/>
        <w:ind w:firstLine="720"/>
        <w:jc w:val="both"/>
        <w:rPr>
          <w:color w:val="000000" w:themeColor="text1"/>
        </w:rPr>
      </w:pPr>
    </w:p>
    <w:p w14:paraId="06C02CA3" w14:textId="77777777" w:rsidR="0021355A" w:rsidRDefault="0021355A" w:rsidP="0021355A">
      <w:pPr>
        <w:spacing w:line="480" w:lineRule="auto"/>
        <w:ind w:left="2880" w:right="1649"/>
        <w:jc w:val="both"/>
        <w:rPr>
          <w:color w:val="000000" w:themeColor="text1"/>
        </w:rPr>
      </w:pPr>
      <w:proofErr w:type="spellStart"/>
      <w:r>
        <w:rPr>
          <w:color w:val="000000" w:themeColor="text1"/>
        </w:rPr>
        <w:t>οἳ</w:t>
      </w:r>
      <w:proofErr w:type="spellEnd"/>
      <w:r>
        <w:rPr>
          <w:color w:val="000000" w:themeColor="text1"/>
        </w:rPr>
        <w:t xml:space="preserve"> </w:t>
      </w:r>
      <w:proofErr w:type="spellStart"/>
      <w:r>
        <w:rPr>
          <w:color w:val="000000" w:themeColor="text1"/>
        </w:rPr>
        <w:t>δὲ</w:t>
      </w:r>
      <w:proofErr w:type="spellEnd"/>
      <w:r>
        <w:rPr>
          <w:color w:val="000000" w:themeColor="text1"/>
        </w:rPr>
        <w:t xml:space="preserve"> </w:t>
      </w:r>
      <w:proofErr w:type="spellStart"/>
      <w:r>
        <w:rPr>
          <w:color w:val="000000" w:themeColor="text1"/>
        </w:rPr>
        <w:t>θύρ</w:t>
      </w:r>
      <w:proofErr w:type="spellEnd"/>
      <w:r>
        <w:rPr>
          <w:color w:val="000000" w:themeColor="text1"/>
        </w:rPr>
        <w:t>αζε κα</w:t>
      </w:r>
      <w:proofErr w:type="spellStart"/>
      <w:r>
        <w:rPr>
          <w:color w:val="000000" w:themeColor="text1"/>
        </w:rPr>
        <w:t>κὸν</w:t>
      </w:r>
      <w:proofErr w:type="spellEnd"/>
      <w:r>
        <w:rPr>
          <w:color w:val="000000" w:themeColor="text1"/>
        </w:rPr>
        <w:t xml:space="preserve"> </w:t>
      </w:r>
      <w:proofErr w:type="spellStart"/>
      <w:r>
        <w:rPr>
          <w:color w:val="000000" w:themeColor="text1"/>
        </w:rPr>
        <w:t>μόρον</w:t>
      </w:r>
      <w:proofErr w:type="spellEnd"/>
      <w:r>
        <w:rPr>
          <w:color w:val="000000" w:themeColor="text1"/>
        </w:rPr>
        <w:t xml:space="preserve"> </w:t>
      </w:r>
      <w:proofErr w:type="spellStart"/>
      <w:r>
        <w:rPr>
          <w:color w:val="000000" w:themeColor="text1"/>
        </w:rPr>
        <w:t>ἐξ</w:t>
      </w:r>
      <w:proofErr w:type="spellEnd"/>
      <w:r>
        <w:rPr>
          <w:color w:val="000000" w:themeColor="text1"/>
        </w:rPr>
        <w:t>αλύοντες</w:t>
      </w:r>
    </w:p>
    <w:p w14:paraId="157D1760" w14:textId="77777777" w:rsidR="0021355A" w:rsidRDefault="0021355A" w:rsidP="0021355A">
      <w:pPr>
        <w:spacing w:line="480" w:lineRule="auto"/>
        <w:ind w:left="2268" w:right="1649"/>
        <w:jc w:val="both"/>
        <w:rPr>
          <w:color w:val="000000" w:themeColor="text1"/>
        </w:rPr>
      </w:pPr>
      <w:r>
        <w:rPr>
          <w:color w:val="000000" w:themeColor="text1"/>
        </w:rPr>
        <w:t>π</w:t>
      </w:r>
      <w:proofErr w:type="spellStart"/>
      <w:r>
        <w:rPr>
          <w:color w:val="000000" w:themeColor="text1"/>
        </w:rPr>
        <w:t>άντες</w:t>
      </w:r>
      <w:proofErr w:type="spellEnd"/>
      <w:r>
        <w:rPr>
          <w:color w:val="000000" w:themeColor="text1"/>
        </w:rPr>
        <w:t xml:space="preserve"> </w:t>
      </w:r>
      <w:proofErr w:type="spellStart"/>
      <w:r>
        <w:rPr>
          <w:color w:val="000000" w:themeColor="text1"/>
        </w:rPr>
        <w:t>ὁμῶς</w:t>
      </w:r>
      <w:proofErr w:type="spellEnd"/>
      <w:r>
        <w:rPr>
          <w:color w:val="000000" w:themeColor="text1"/>
        </w:rPr>
        <w:t xml:space="preserve"> π</w:t>
      </w:r>
      <w:proofErr w:type="spellStart"/>
      <w:r>
        <w:rPr>
          <w:color w:val="000000" w:themeColor="text1"/>
        </w:rPr>
        <w:t>ήδησ</w:t>
      </w:r>
      <w:proofErr w:type="spellEnd"/>
      <w:r>
        <w:rPr>
          <w:color w:val="000000" w:themeColor="text1"/>
        </w:rPr>
        <w:t>αν, ἐπ</w:t>
      </w:r>
      <w:proofErr w:type="spellStart"/>
      <w:r>
        <w:rPr>
          <w:color w:val="000000" w:themeColor="text1"/>
        </w:rPr>
        <w:t>εὶ</w:t>
      </w:r>
      <w:proofErr w:type="spellEnd"/>
      <w:r>
        <w:rPr>
          <w:color w:val="000000" w:themeColor="text1"/>
        </w:rPr>
        <w:t xml:space="preserve"> </w:t>
      </w:r>
      <w:proofErr w:type="spellStart"/>
      <w:r>
        <w:rPr>
          <w:color w:val="000000" w:themeColor="text1"/>
        </w:rPr>
        <w:t>ἴδον</w:t>
      </w:r>
      <w:proofErr w:type="spellEnd"/>
      <w:r>
        <w:rPr>
          <w:color w:val="000000" w:themeColor="text1"/>
        </w:rPr>
        <w:t xml:space="preserve">, </w:t>
      </w:r>
      <w:proofErr w:type="spellStart"/>
      <w:r>
        <w:rPr>
          <w:color w:val="000000" w:themeColor="text1"/>
        </w:rPr>
        <w:t>εἰς</w:t>
      </w:r>
      <w:proofErr w:type="spellEnd"/>
      <w:r>
        <w:rPr>
          <w:color w:val="000000" w:themeColor="text1"/>
        </w:rPr>
        <w:t xml:space="preserve"> </w:t>
      </w:r>
      <w:proofErr w:type="spellStart"/>
      <w:r>
        <w:rPr>
          <w:color w:val="000000" w:themeColor="text1"/>
        </w:rPr>
        <w:t>ἅλ</w:t>
      </w:r>
      <w:proofErr w:type="spellEnd"/>
      <w:r>
        <w:rPr>
          <w:color w:val="000000" w:themeColor="text1"/>
        </w:rPr>
        <w:t xml:space="preserve">α </w:t>
      </w:r>
      <w:proofErr w:type="spellStart"/>
      <w:r>
        <w:rPr>
          <w:color w:val="000000" w:themeColor="text1"/>
        </w:rPr>
        <w:t>δῖ</w:t>
      </w:r>
      <w:proofErr w:type="spellEnd"/>
      <w:r>
        <w:rPr>
          <w:color w:val="000000" w:themeColor="text1"/>
        </w:rPr>
        <w:t>αν,</w:t>
      </w:r>
    </w:p>
    <w:p w14:paraId="7AF66D27" w14:textId="77777777" w:rsidR="0021355A" w:rsidRDefault="0021355A" w:rsidP="0021355A">
      <w:pPr>
        <w:spacing w:line="480" w:lineRule="auto"/>
        <w:ind w:left="2268" w:right="1649"/>
        <w:jc w:val="both"/>
        <w:rPr>
          <w:color w:val="000000" w:themeColor="text1"/>
        </w:rPr>
      </w:pPr>
      <w:proofErr w:type="spellStart"/>
      <w:r>
        <w:rPr>
          <w:color w:val="000000" w:themeColor="text1"/>
        </w:rPr>
        <w:t>δελφῖνες</w:t>
      </w:r>
      <w:proofErr w:type="spellEnd"/>
      <w:r>
        <w:rPr>
          <w:color w:val="000000" w:themeColor="text1"/>
        </w:rPr>
        <w:t xml:space="preserve"> δ᾿ </w:t>
      </w:r>
      <w:proofErr w:type="spellStart"/>
      <w:r>
        <w:rPr>
          <w:color w:val="000000" w:themeColor="text1"/>
        </w:rPr>
        <w:t>ἐγένοντο</w:t>
      </w:r>
      <w:proofErr w:type="spellEnd"/>
      <w:r>
        <w:rPr>
          <w:color w:val="000000" w:themeColor="text1"/>
        </w:rPr>
        <w:t>. </w:t>
      </w:r>
    </w:p>
    <w:p w14:paraId="5AC6629C" w14:textId="77777777" w:rsidR="0021355A" w:rsidRDefault="0021355A" w:rsidP="0021355A">
      <w:pPr>
        <w:spacing w:line="480" w:lineRule="auto"/>
        <w:ind w:left="2268" w:right="1649"/>
        <w:jc w:val="both"/>
        <w:rPr>
          <w:color w:val="000000" w:themeColor="text1"/>
        </w:rPr>
      </w:pPr>
    </w:p>
    <w:p w14:paraId="07C1D4D0" w14:textId="77777777" w:rsidR="0021355A" w:rsidRDefault="0021355A" w:rsidP="0021355A">
      <w:pPr>
        <w:spacing w:line="480" w:lineRule="auto"/>
        <w:ind w:left="1418" w:right="1365"/>
        <w:jc w:val="both"/>
        <w:rPr>
          <w:color w:val="000000" w:themeColor="text1"/>
        </w:rPr>
      </w:pPr>
      <w:r>
        <w:rPr>
          <w:color w:val="000000" w:themeColor="text1"/>
        </w:rPr>
        <w:t>And springing away from an evil fate they all leapt, when they saw this [</w:t>
      </w:r>
      <w:proofErr w:type="gramStart"/>
      <w:r>
        <w:rPr>
          <w:color w:val="000000" w:themeColor="text1"/>
        </w:rPr>
        <w:t>i.e.</w:t>
      </w:r>
      <w:proofErr w:type="gramEnd"/>
      <w:r>
        <w:rPr>
          <w:color w:val="000000" w:themeColor="text1"/>
        </w:rPr>
        <w:t xml:space="preserve"> Dionysus in the form of a lion], into the divine sea, and they became dolphins. </w:t>
      </w:r>
    </w:p>
    <w:p w14:paraId="320DF6BF" w14:textId="77777777" w:rsidR="0021355A" w:rsidRDefault="0021355A" w:rsidP="0021355A">
      <w:pPr>
        <w:spacing w:line="480" w:lineRule="auto"/>
        <w:ind w:left="1418" w:right="1365"/>
        <w:jc w:val="both"/>
        <w:rPr>
          <w:color w:val="000000" w:themeColor="text1"/>
        </w:rPr>
      </w:pPr>
    </w:p>
    <w:p w14:paraId="5CBFC64A" w14:textId="77777777" w:rsidR="0021355A" w:rsidRDefault="0021355A" w:rsidP="0021355A">
      <w:pPr>
        <w:spacing w:line="480" w:lineRule="auto"/>
        <w:jc w:val="both"/>
        <w:rPr>
          <w:color w:val="000000" w:themeColor="text1"/>
        </w:rPr>
      </w:pPr>
      <w:r>
        <w:rPr>
          <w:color w:val="000000" w:themeColor="text1"/>
        </w:rPr>
        <w:t xml:space="preserve">In the narrative of the </w:t>
      </w:r>
      <w:r>
        <w:rPr>
          <w:i/>
          <w:color w:val="000000" w:themeColor="text1"/>
        </w:rPr>
        <w:t>Hymn</w:t>
      </w:r>
      <w:r>
        <w:rPr>
          <w:color w:val="000000" w:themeColor="text1"/>
        </w:rPr>
        <w:t xml:space="preserve">, the pirates are human one moment and dolphin the next, with no sense that they are at any point a hybrid mixture of the two. Pindar seems to take a different approach in his narrative. By examining </w:t>
      </w:r>
      <w:proofErr w:type="spellStart"/>
      <w:r>
        <w:rPr>
          <w:color w:val="000000" w:themeColor="text1"/>
        </w:rPr>
        <w:t>fr.</w:t>
      </w:r>
      <w:proofErr w:type="spellEnd"/>
      <w:r>
        <w:rPr>
          <w:color w:val="000000" w:themeColor="text1"/>
        </w:rPr>
        <w:t xml:space="preserve"> 236 SM and the contexts in which it is found more closely, we can see that as well as narrating the story of Dionysus and the pirates Pindar may have been interested in the question of the precise nature and extent of metamorphosis itself.</w:t>
      </w:r>
    </w:p>
    <w:p w14:paraId="4426FAF8" w14:textId="5F1A907B" w:rsidR="0021355A" w:rsidRDefault="000E2EA2" w:rsidP="0021355A">
      <w:pPr>
        <w:spacing w:line="480" w:lineRule="auto"/>
        <w:ind w:firstLine="720"/>
        <w:jc w:val="both"/>
        <w:rPr>
          <w:color w:val="000000" w:themeColor="text1"/>
        </w:rPr>
      </w:pPr>
      <w:r>
        <w:rPr>
          <w:color w:val="000000" w:themeColor="text1"/>
        </w:rPr>
        <w:t xml:space="preserve">In order to show </w:t>
      </w:r>
      <w:proofErr w:type="gramStart"/>
      <w:r>
        <w:rPr>
          <w:color w:val="000000" w:themeColor="text1"/>
        </w:rPr>
        <w:t>this</w:t>
      </w:r>
      <w:proofErr w:type="gramEnd"/>
      <w:r>
        <w:rPr>
          <w:color w:val="000000" w:themeColor="text1"/>
        </w:rPr>
        <w:t xml:space="preserve"> </w:t>
      </w:r>
      <w:r w:rsidRPr="000E2EA2">
        <w:rPr>
          <w:color w:val="000000" w:themeColor="text1"/>
        </w:rPr>
        <w:t>I will explore a set of related ques</w:t>
      </w:r>
      <w:r>
        <w:rPr>
          <w:color w:val="000000" w:themeColor="text1"/>
        </w:rPr>
        <w:t>tions that arise about this fragment</w:t>
      </w:r>
      <w:r w:rsidR="0021355A">
        <w:rPr>
          <w:color w:val="000000" w:themeColor="text1"/>
        </w:rPr>
        <w:t>: how and why do the source texts in which we find th</w:t>
      </w:r>
      <w:r w:rsidR="00BF7934">
        <w:rPr>
          <w:color w:val="000000" w:themeColor="text1"/>
        </w:rPr>
        <w:t xml:space="preserve">ese words </w:t>
      </w:r>
      <w:r w:rsidR="0021355A">
        <w:rPr>
          <w:color w:val="000000" w:themeColor="text1"/>
        </w:rPr>
        <w:t xml:space="preserve">use Pindar to further their own discussions? What can we glean from the fragment about Pindar’s use of language </w:t>
      </w:r>
      <w:r w:rsidR="0021355A">
        <w:rPr>
          <w:color w:val="000000" w:themeColor="text1"/>
        </w:rPr>
        <w:lastRenderedPageBreak/>
        <w:t xml:space="preserve">and treatment of this story? How does this fragment fit into ancient ideas about and poetic uses of dolphins in general? How does the use of imagery here fit with references to dolphins elsewhere in our extant Pindaric corpus? Is there anything we can say about the type of song this fragment might come from? In order to approach these </w:t>
      </w:r>
      <w:proofErr w:type="gramStart"/>
      <w:r w:rsidR="0021355A">
        <w:rPr>
          <w:color w:val="000000" w:themeColor="text1"/>
        </w:rPr>
        <w:t>questions</w:t>
      </w:r>
      <w:proofErr w:type="gramEnd"/>
      <w:r w:rsidR="0021355A">
        <w:rPr>
          <w:color w:val="000000" w:themeColor="text1"/>
        </w:rPr>
        <w:t xml:space="preserve"> I will first examine the four source texts which relate to this Pindaric fragment in detail in section one. In section two I will focus on the discussions of metamorphosis in the Homeric scholarship in which Pindar’s words are cited to demonstrate what we can say about the wider context of the fragment </w:t>
      </w:r>
      <w:proofErr w:type="gramStart"/>
      <w:r w:rsidR="0021355A">
        <w:rPr>
          <w:color w:val="000000" w:themeColor="text1"/>
        </w:rPr>
        <w:t>on the basis of</w:t>
      </w:r>
      <w:proofErr w:type="gramEnd"/>
      <w:r w:rsidR="0021355A">
        <w:rPr>
          <w:color w:val="000000" w:themeColor="text1"/>
        </w:rPr>
        <w:t xml:space="preserve"> its use in Homeric criticism. Section three deals with the language of the fragment itself and concentrates on Pindar’s ambiguous and evocative use of the adjective ‘</w:t>
      </w:r>
      <w:proofErr w:type="spellStart"/>
      <w:r w:rsidR="0021355A">
        <w:rPr>
          <w:bCs/>
          <w:color w:val="000000" w:themeColor="text1"/>
        </w:rPr>
        <w:t>φιλάνωρ</w:t>
      </w:r>
      <w:proofErr w:type="spellEnd"/>
      <w:r w:rsidR="0021355A">
        <w:rPr>
          <w:color w:val="000000" w:themeColor="text1"/>
        </w:rPr>
        <w:t xml:space="preserve">’ – a word which brings with it a whole set of complex associations in relation to Greek thought about dolphins. </w:t>
      </w:r>
      <w:proofErr w:type="gramStart"/>
      <w:r w:rsidR="0021355A">
        <w:rPr>
          <w:color w:val="000000" w:themeColor="text1"/>
        </w:rPr>
        <w:t>Finally</w:t>
      </w:r>
      <w:proofErr w:type="gramEnd"/>
      <w:r w:rsidR="0021355A">
        <w:rPr>
          <w:color w:val="000000" w:themeColor="text1"/>
        </w:rPr>
        <w:t xml:space="preserve"> I will discuss the use of dolphin imagery elsewhere in our extant corpus of Pindaric poetry, demonstrating how and why it differs from what Pindar seems to be doing in his narrative of Dionysus and the pirates, before turning to the question of the possible generic context of this passage.</w:t>
      </w:r>
    </w:p>
    <w:p w14:paraId="2676E020" w14:textId="77777777" w:rsidR="0021355A" w:rsidRDefault="0021355A" w:rsidP="0021355A">
      <w:pPr>
        <w:spacing w:line="480" w:lineRule="auto"/>
        <w:jc w:val="both"/>
        <w:rPr>
          <w:color w:val="000000" w:themeColor="text1"/>
          <w:u w:val="single"/>
        </w:rPr>
      </w:pPr>
    </w:p>
    <w:p w14:paraId="3980F1E9" w14:textId="77777777" w:rsidR="0021355A" w:rsidRDefault="0021355A" w:rsidP="0021355A">
      <w:pPr>
        <w:spacing w:line="480" w:lineRule="auto"/>
        <w:ind w:left="360"/>
        <w:jc w:val="both"/>
        <w:rPr>
          <w:color w:val="000000" w:themeColor="text1"/>
          <w:u w:val="single"/>
        </w:rPr>
      </w:pPr>
    </w:p>
    <w:p w14:paraId="22CD39A9" w14:textId="77777777" w:rsidR="0021355A" w:rsidRDefault="0021355A" w:rsidP="0021355A">
      <w:pPr>
        <w:pStyle w:val="ListParagraph"/>
        <w:numPr>
          <w:ilvl w:val="0"/>
          <w:numId w:val="1"/>
        </w:numPr>
        <w:spacing w:line="480" w:lineRule="auto"/>
        <w:jc w:val="both"/>
        <w:rPr>
          <w:color w:val="000000" w:themeColor="text1"/>
        </w:rPr>
      </w:pPr>
      <w:r>
        <w:rPr>
          <w:color w:val="000000" w:themeColor="text1"/>
          <w:u w:val="single"/>
        </w:rPr>
        <w:t xml:space="preserve">Pindar and the Pirates </w:t>
      </w:r>
    </w:p>
    <w:p w14:paraId="3629BCD8" w14:textId="77777777" w:rsidR="0021355A" w:rsidRDefault="0021355A" w:rsidP="0021355A">
      <w:pPr>
        <w:pStyle w:val="ListParagraph"/>
        <w:spacing w:line="480" w:lineRule="auto"/>
        <w:jc w:val="both"/>
        <w:rPr>
          <w:color w:val="000000" w:themeColor="text1"/>
        </w:rPr>
      </w:pPr>
    </w:p>
    <w:p w14:paraId="7A3E8A00" w14:textId="77777777" w:rsidR="0021355A" w:rsidRDefault="0021355A" w:rsidP="0021355A">
      <w:pPr>
        <w:spacing w:line="480" w:lineRule="auto"/>
        <w:jc w:val="both"/>
        <w:rPr>
          <w:color w:val="000000" w:themeColor="text1"/>
        </w:rPr>
      </w:pPr>
      <w:r>
        <w:rPr>
          <w:color w:val="000000" w:themeColor="text1"/>
        </w:rPr>
        <w:t xml:space="preserve">The earliest reference to Pindar’s version of the story of Dionysus and the metamorphosed pirates is found in a remark in a treatise of the first century BC Epicurean philosopher and poet </w:t>
      </w:r>
      <w:proofErr w:type="spellStart"/>
      <w:r>
        <w:rPr>
          <w:color w:val="000000" w:themeColor="text1"/>
        </w:rPr>
        <w:t>Philodemus</w:t>
      </w:r>
      <w:proofErr w:type="spellEnd"/>
      <w:r>
        <w:rPr>
          <w:color w:val="000000" w:themeColor="text1"/>
        </w:rPr>
        <w:t xml:space="preserve">. In the catalogue of poets in the second part of his treatise </w:t>
      </w:r>
      <w:r>
        <w:rPr>
          <w:i/>
          <w:color w:val="000000" w:themeColor="text1"/>
        </w:rPr>
        <w:t>On Piety</w:t>
      </w:r>
      <w:r>
        <w:rPr>
          <w:color w:val="000000" w:themeColor="text1"/>
        </w:rPr>
        <w:t>,</w:t>
      </w:r>
      <w:r>
        <w:rPr>
          <w:i/>
          <w:color w:val="000000" w:themeColor="text1"/>
        </w:rPr>
        <w:t xml:space="preserve"> </w:t>
      </w:r>
      <w:r>
        <w:rPr>
          <w:color w:val="000000" w:themeColor="text1"/>
        </w:rPr>
        <w:t xml:space="preserve">Pindar’s work is mentioned in conjunction with the </w:t>
      </w:r>
      <w:r>
        <w:rPr>
          <w:i/>
          <w:color w:val="000000" w:themeColor="text1"/>
        </w:rPr>
        <w:t xml:space="preserve">Homeric Hymn to Dionysus </w:t>
      </w:r>
      <w:r>
        <w:rPr>
          <w:color w:val="000000" w:themeColor="text1"/>
        </w:rPr>
        <w:t>(</w:t>
      </w:r>
      <w:r>
        <w:rPr>
          <w:i/>
          <w:color w:val="000000" w:themeColor="text1"/>
        </w:rPr>
        <w:t xml:space="preserve">P. Herc. </w:t>
      </w:r>
      <w:r>
        <w:rPr>
          <w:color w:val="000000" w:themeColor="text1"/>
        </w:rPr>
        <w:t xml:space="preserve">1088 VI.1-5): </w:t>
      </w:r>
    </w:p>
    <w:p w14:paraId="4C41128B" w14:textId="77777777" w:rsidR="0021355A" w:rsidRDefault="0021355A" w:rsidP="0021355A">
      <w:pPr>
        <w:spacing w:line="480" w:lineRule="auto"/>
        <w:jc w:val="both"/>
        <w:rPr>
          <w:color w:val="000000" w:themeColor="text1"/>
        </w:rPr>
      </w:pPr>
    </w:p>
    <w:p w14:paraId="777131BD" w14:textId="77777777" w:rsidR="0021355A" w:rsidRDefault="0021355A" w:rsidP="0021355A">
      <w:pPr>
        <w:spacing w:line="480" w:lineRule="auto"/>
        <w:ind w:left="3402" w:right="3350"/>
        <w:jc w:val="both"/>
        <w:rPr>
          <w:color w:val="000000" w:themeColor="text1"/>
        </w:rPr>
      </w:pPr>
      <w:proofErr w:type="spellStart"/>
      <w:r>
        <w:rPr>
          <w:color w:val="000000" w:themeColor="text1"/>
        </w:rPr>
        <w:t>ληστῶν</w:t>
      </w:r>
      <w:proofErr w:type="spellEnd"/>
      <w:r>
        <w:rPr>
          <w:color w:val="000000" w:themeColor="text1"/>
        </w:rPr>
        <w:t xml:space="preserve"> </w:t>
      </w:r>
      <w:proofErr w:type="spellStart"/>
      <w:proofErr w:type="gramStart"/>
      <w:r>
        <w:rPr>
          <w:color w:val="000000" w:themeColor="text1"/>
        </w:rPr>
        <w:t>ἁλ</w:t>
      </w:r>
      <w:proofErr w:type="spellEnd"/>
      <w:r>
        <w:rPr>
          <w:color w:val="000000" w:themeColor="text1"/>
        </w:rPr>
        <w:t>[</w:t>
      </w:r>
      <w:proofErr w:type="spellStart"/>
      <w:proofErr w:type="gramEnd"/>
      <w:r>
        <w:rPr>
          <w:color w:val="000000" w:themeColor="text1"/>
        </w:rPr>
        <w:t>ῶν</w:t>
      </w:r>
      <w:proofErr w:type="spellEnd"/>
      <w:r>
        <w:rPr>
          <w:color w:val="000000" w:themeColor="text1"/>
        </w:rPr>
        <w:t>αι</w:t>
      </w:r>
    </w:p>
    <w:p w14:paraId="4C8E184B" w14:textId="77777777" w:rsidR="0021355A" w:rsidRDefault="0021355A" w:rsidP="0021355A">
      <w:pPr>
        <w:spacing w:line="480" w:lineRule="auto"/>
        <w:ind w:left="3402" w:right="3350"/>
        <w:jc w:val="both"/>
        <w:rPr>
          <w:color w:val="000000" w:themeColor="text1"/>
        </w:rPr>
      </w:pPr>
      <w:proofErr w:type="spellStart"/>
      <w:r>
        <w:rPr>
          <w:color w:val="000000" w:themeColor="text1"/>
        </w:rPr>
        <w:t>γράφει</w:t>
      </w:r>
      <w:proofErr w:type="spellEnd"/>
      <w:r>
        <w:rPr>
          <w:color w:val="000000" w:themeColor="text1"/>
        </w:rPr>
        <w:t xml:space="preserve">· καὶ </w:t>
      </w:r>
      <w:proofErr w:type="gramStart"/>
      <w:r>
        <w:rPr>
          <w:color w:val="000000" w:themeColor="text1"/>
        </w:rPr>
        <w:t>Π[</w:t>
      </w:r>
      <w:proofErr w:type="spellStart"/>
      <w:proofErr w:type="gramEnd"/>
      <w:r>
        <w:rPr>
          <w:color w:val="000000" w:themeColor="text1"/>
        </w:rPr>
        <w:t>ίνδ</w:t>
      </w:r>
      <w:proofErr w:type="spellEnd"/>
      <w:r>
        <w:rPr>
          <w:color w:val="000000" w:themeColor="text1"/>
        </w:rPr>
        <w:t>α-</w:t>
      </w:r>
    </w:p>
    <w:p w14:paraId="0246E02C" w14:textId="77777777" w:rsidR="0021355A" w:rsidRPr="00EE55E3" w:rsidRDefault="0021355A" w:rsidP="0021355A">
      <w:pPr>
        <w:spacing w:line="480" w:lineRule="auto"/>
        <w:ind w:left="3402" w:right="3350"/>
        <w:jc w:val="both"/>
        <w:rPr>
          <w:color w:val="000000" w:themeColor="text1"/>
          <w:lang w:val="el-GR"/>
        </w:rPr>
      </w:pPr>
      <w:r w:rsidRPr="00EE55E3">
        <w:rPr>
          <w:color w:val="000000" w:themeColor="text1"/>
          <w:lang w:val="el-GR"/>
        </w:rPr>
        <w:lastRenderedPageBreak/>
        <w:t>ρος δὲ διέρχ[εται</w:t>
      </w:r>
    </w:p>
    <w:p w14:paraId="7412B32D" w14:textId="77777777" w:rsidR="0021355A" w:rsidRPr="00EE55E3" w:rsidRDefault="0021355A" w:rsidP="0021355A">
      <w:pPr>
        <w:spacing w:line="480" w:lineRule="auto"/>
        <w:ind w:left="3402" w:right="3350"/>
        <w:jc w:val="both"/>
        <w:rPr>
          <w:color w:val="000000" w:themeColor="text1"/>
          <w:lang w:val="el-GR"/>
        </w:rPr>
      </w:pPr>
      <w:r w:rsidRPr="00EE55E3">
        <w:rPr>
          <w:color w:val="000000" w:themeColor="text1"/>
          <w:lang w:val="el-GR"/>
        </w:rPr>
        <w:t>περὶ τῆς λη[στεί-</w:t>
      </w:r>
    </w:p>
    <w:p w14:paraId="0C70B239" w14:textId="77777777" w:rsidR="0021355A" w:rsidRDefault="0021355A" w:rsidP="0021355A">
      <w:pPr>
        <w:spacing w:line="480" w:lineRule="auto"/>
        <w:ind w:left="3402" w:right="3350"/>
        <w:jc w:val="both"/>
        <w:rPr>
          <w:color w:val="000000" w:themeColor="text1"/>
        </w:rPr>
      </w:pPr>
      <w:r>
        <w:rPr>
          <w:color w:val="000000" w:themeColor="text1"/>
        </w:rPr>
        <w:t xml:space="preserve">ας.  </w:t>
      </w:r>
    </w:p>
    <w:p w14:paraId="5A71FC43" w14:textId="77777777" w:rsidR="0021355A" w:rsidRDefault="0021355A" w:rsidP="0021355A">
      <w:pPr>
        <w:spacing w:line="480" w:lineRule="auto"/>
        <w:ind w:left="3402" w:right="3350"/>
        <w:jc w:val="both"/>
        <w:rPr>
          <w:color w:val="000000" w:themeColor="text1"/>
        </w:rPr>
      </w:pPr>
    </w:p>
    <w:p w14:paraId="61E78216" w14:textId="77777777" w:rsidR="0021355A" w:rsidRDefault="0021355A" w:rsidP="0021355A">
      <w:pPr>
        <w:spacing w:line="480" w:lineRule="auto"/>
        <w:ind w:left="1985" w:right="1932"/>
        <w:jc w:val="both"/>
        <w:rPr>
          <w:color w:val="000000" w:themeColor="text1"/>
        </w:rPr>
      </w:pPr>
      <w:r>
        <w:rPr>
          <w:color w:val="000000" w:themeColor="text1"/>
        </w:rPr>
        <w:t xml:space="preserve">[Homer in his </w:t>
      </w:r>
      <w:r>
        <w:rPr>
          <w:i/>
          <w:color w:val="000000" w:themeColor="text1"/>
        </w:rPr>
        <w:t>Hymns</w:t>
      </w:r>
      <w:r>
        <w:rPr>
          <w:color w:val="000000" w:themeColor="text1"/>
        </w:rPr>
        <w:t>] writes that [Dionysus] was seized [by] pirates. And Pindar recounts the episode of piracy all the way through.</w:t>
      </w:r>
      <w:r>
        <w:rPr>
          <w:rStyle w:val="FootnoteReference"/>
          <w:color w:val="000000" w:themeColor="text1"/>
        </w:rPr>
        <w:footnoteReference w:id="3"/>
      </w:r>
    </w:p>
    <w:p w14:paraId="0976677A" w14:textId="77777777" w:rsidR="0021355A" w:rsidRDefault="0021355A" w:rsidP="0021355A">
      <w:pPr>
        <w:spacing w:line="480" w:lineRule="auto"/>
        <w:jc w:val="both"/>
        <w:rPr>
          <w:color w:val="000000" w:themeColor="text1"/>
        </w:rPr>
      </w:pPr>
    </w:p>
    <w:p w14:paraId="1E6C72DD" w14:textId="77777777" w:rsidR="0021355A" w:rsidRDefault="0021355A" w:rsidP="0021355A">
      <w:pPr>
        <w:spacing w:line="480" w:lineRule="auto"/>
        <w:jc w:val="both"/>
        <w:rPr>
          <w:color w:val="000000" w:themeColor="text1"/>
        </w:rPr>
      </w:pPr>
      <w:r>
        <w:rPr>
          <w:color w:val="000000" w:themeColor="text1"/>
        </w:rPr>
        <w:t xml:space="preserve">In this section of his treatise, </w:t>
      </w:r>
      <w:proofErr w:type="spellStart"/>
      <w:r>
        <w:rPr>
          <w:color w:val="000000" w:themeColor="text1"/>
        </w:rPr>
        <w:t>Philodemus</w:t>
      </w:r>
      <w:proofErr w:type="spellEnd"/>
      <w:r>
        <w:rPr>
          <w:color w:val="000000" w:themeColor="text1"/>
        </w:rPr>
        <w:t xml:space="preserve"> surveys a range of poets and mythographers and assesses their representations of the divine.</w:t>
      </w:r>
      <w:r>
        <w:rPr>
          <w:rStyle w:val="FootnoteReference"/>
          <w:color w:val="000000" w:themeColor="text1"/>
        </w:rPr>
        <w:footnoteReference w:id="4"/>
      </w:r>
      <w:r>
        <w:rPr>
          <w:color w:val="000000" w:themeColor="text1"/>
        </w:rPr>
        <w:t xml:space="preserve"> His aim is to demonstrate that all the poetic representations he mentions are unfitting for the gods, and he seems to be suggesting that both the </w:t>
      </w:r>
      <w:r>
        <w:rPr>
          <w:i/>
          <w:color w:val="000000" w:themeColor="text1"/>
        </w:rPr>
        <w:t xml:space="preserve">Homeric Hymn to Dionysus </w:t>
      </w:r>
      <w:r>
        <w:rPr>
          <w:color w:val="000000" w:themeColor="text1"/>
        </w:rPr>
        <w:t>and Pindar’s version of the story concerning piracy are unfitting portrayals of Dionysus in general.</w:t>
      </w:r>
      <w:r>
        <w:rPr>
          <w:rStyle w:val="FootnoteReference"/>
          <w:color w:val="000000" w:themeColor="text1"/>
        </w:rPr>
        <w:footnoteReference w:id="5"/>
      </w:r>
      <w:r>
        <w:rPr>
          <w:color w:val="000000" w:themeColor="text1"/>
        </w:rPr>
        <w:t xml:space="preserve"> </w:t>
      </w:r>
    </w:p>
    <w:p w14:paraId="417F3CF6" w14:textId="77777777" w:rsidR="0021355A" w:rsidRDefault="0021355A" w:rsidP="0021355A">
      <w:pPr>
        <w:spacing w:line="480" w:lineRule="auto"/>
        <w:ind w:firstLine="720"/>
        <w:jc w:val="both"/>
        <w:rPr>
          <w:color w:val="000000" w:themeColor="text1"/>
        </w:rPr>
      </w:pPr>
      <w:r>
        <w:rPr>
          <w:color w:val="000000" w:themeColor="text1"/>
        </w:rPr>
        <w:t xml:space="preserve">An examination of the three direct citations we have of </w:t>
      </w:r>
      <w:proofErr w:type="spellStart"/>
      <w:r>
        <w:rPr>
          <w:color w:val="000000" w:themeColor="text1"/>
        </w:rPr>
        <w:t>fr.</w:t>
      </w:r>
      <w:proofErr w:type="spellEnd"/>
      <w:r>
        <w:rPr>
          <w:color w:val="000000" w:themeColor="text1"/>
        </w:rPr>
        <w:t xml:space="preserve"> 236 SM confirms that the original song which this fragment derives from is Pindar’s version of the piracy episode. All three citations are related to one another and pertain to one Homeric line, </w:t>
      </w:r>
      <w:r>
        <w:rPr>
          <w:i/>
          <w:color w:val="000000" w:themeColor="text1"/>
        </w:rPr>
        <w:t xml:space="preserve">Od. </w:t>
      </w:r>
      <w:r>
        <w:rPr>
          <w:color w:val="000000" w:themeColor="text1"/>
        </w:rPr>
        <w:t xml:space="preserve">10.240: καὶ </w:t>
      </w:r>
      <w:proofErr w:type="spellStart"/>
      <w:r>
        <w:rPr>
          <w:color w:val="000000" w:themeColor="text1"/>
        </w:rPr>
        <w:t>δέμ</w:t>
      </w:r>
      <w:proofErr w:type="spellEnd"/>
      <w:r>
        <w:rPr>
          <w:color w:val="000000" w:themeColor="text1"/>
        </w:rPr>
        <w:t>ας, α</w:t>
      </w:r>
      <w:proofErr w:type="spellStart"/>
      <w:r>
        <w:rPr>
          <w:color w:val="000000" w:themeColor="text1"/>
        </w:rPr>
        <w:t>ὐτὰρ</w:t>
      </w:r>
      <w:proofErr w:type="spellEnd"/>
      <w:r>
        <w:rPr>
          <w:color w:val="000000" w:themeColor="text1"/>
        </w:rPr>
        <w:t xml:space="preserve"> </w:t>
      </w:r>
      <w:proofErr w:type="spellStart"/>
      <w:r>
        <w:rPr>
          <w:color w:val="000000" w:themeColor="text1"/>
        </w:rPr>
        <w:t>νοῦς</w:t>
      </w:r>
      <w:proofErr w:type="spellEnd"/>
      <w:r>
        <w:rPr>
          <w:color w:val="000000" w:themeColor="text1"/>
        </w:rPr>
        <w:t xml:space="preserve"> </w:t>
      </w:r>
      <w:proofErr w:type="spellStart"/>
      <w:r>
        <w:rPr>
          <w:color w:val="000000" w:themeColor="text1"/>
        </w:rPr>
        <w:t>ἦν</w:t>
      </w:r>
      <w:proofErr w:type="spellEnd"/>
      <w:r>
        <w:rPr>
          <w:color w:val="000000" w:themeColor="text1"/>
        </w:rPr>
        <w:t xml:space="preserve"> </w:t>
      </w:r>
      <w:proofErr w:type="spellStart"/>
      <w:r>
        <w:rPr>
          <w:color w:val="000000" w:themeColor="text1"/>
        </w:rPr>
        <w:t>ἔμ</w:t>
      </w:r>
      <w:proofErr w:type="spellEnd"/>
      <w:r>
        <w:rPr>
          <w:color w:val="000000" w:themeColor="text1"/>
        </w:rPr>
        <w:t xml:space="preserve">πεδος, </w:t>
      </w:r>
      <w:proofErr w:type="spellStart"/>
      <w:r>
        <w:rPr>
          <w:color w:val="000000" w:themeColor="text1"/>
        </w:rPr>
        <w:t>ὡς</w:t>
      </w:r>
      <w:proofErr w:type="spellEnd"/>
      <w:r>
        <w:rPr>
          <w:color w:val="000000" w:themeColor="text1"/>
        </w:rPr>
        <w:t xml:space="preserve"> </w:t>
      </w:r>
      <w:proofErr w:type="spellStart"/>
      <w:r>
        <w:rPr>
          <w:color w:val="000000" w:themeColor="text1"/>
        </w:rPr>
        <w:t>τὸ</w:t>
      </w:r>
      <w:proofErr w:type="spellEnd"/>
      <w:r>
        <w:rPr>
          <w:color w:val="000000" w:themeColor="text1"/>
        </w:rPr>
        <w:t xml:space="preserve"> π</w:t>
      </w:r>
      <w:proofErr w:type="spellStart"/>
      <w:r>
        <w:rPr>
          <w:color w:val="000000" w:themeColor="text1"/>
        </w:rPr>
        <w:t>άρος</w:t>
      </w:r>
      <w:proofErr w:type="spellEnd"/>
      <w:r>
        <w:rPr>
          <w:color w:val="000000" w:themeColor="text1"/>
        </w:rPr>
        <w:t xml:space="preserve"> π</w:t>
      </w:r>
      <w:proofErr w:type="spellStart"/>
      <w:r>
        <w:rPr>
          <w:color w:val="000000" w:themeColor="text1"/>
        </w:rPr>
        <w:t>ερ</w:t>
      </w:r>
      <w:proofErr w:type="spellEnd"/>
      <w:r>
        <w:rPr>
          <w:color w:val="000000" w:themeColor="text1"/>
        </w:rPr>
        <w:t xml:space="preserve"> (but their minds were steadfast, just as they were before). This Homeric line describes the extent of the metamorphosis which Odysseus’ </w:t>
      </w:r>
      <w:r>
        <w:rPr>
          <w:color w:val="000000" w:themeColor="text1"/>
        </w:rPr>
        <w:lastRenderedPageBreak/>
        <w:t>men underwent when they were transformed into swine by Circe. I will discuss the reasons why the Homeric commentators found this line so intriguing in the next section, but for now I will set out the various citations of Pindar’s text. The shortest discussion which cites the Pindaric fragment is found in a D-</w:t>
      </w:r>
      <w:proofErr w:type="spellStart"/>
      <w:r>
        <w:rPr>
          <w:color w:val="000000" w:themeColor="text1"/>
        </w:rPr>
        <w:t>scholion</w:t>
      </w:r>
      <w:proofErr w:type="spellEnd"/>
      <w:r>
        <w:rPr>
          <w:color w:val="000000" w:themeColor="text1"/>
        </w:rPr>
        <w:t xml:space="preserve"> on this Odyssean line: </w:t>
      </w:r>
    </w:p>
    <w:p w14:paraId="49527771" w14:textId="77777777" w:rsidR="0021355A" w:rsidRDefault="0021355A" w:rsidP="0021355A">
      <w:pPr>
        <w:spacing w:line="480" w:lineRule="auto"/>
        <w:jc w:val="both"/>
        <w:rPr>
          <w:color w:val="000000" w:themeColor="text1"/>
        </w:rPr>
      </w:pPr>
    </w:p>
    <w:p w14:paraId="7BBD0E3A" w14:textId="77777777" w:rsidR="0021355A" w:rsidRDefault="0021355A" w:rsidP="0021355A">
      <w:pPr>
        <w:spacing w:line="480" w:lineRule="auto"/>
        <w:ind w:left="1701" w:right="1649"/>
        <w:jc w:val="both"/>
        <w:rPr>
          <w:color w:val="000000" w:themeColor="text1"/>
        </w:rPr>
      </w:pPr>
      <w:r>
        <w:rPr>
          <w:color w:val="000000" w:themeColor="text1"/>
        </w:rPr>
        <w:t>α</w:t>
      </w:r>
      <w:proofErr w:type="spellStart"/>
      <w:r>
        <w:rPr>
          <w:color w:val="000000" w:themeColor="text1"/>
        </w:rPr>
        <w:t>ὐτὰρ</w:t>
      </w:r>
      <w:proofErr w:type="spellEnd"/>
      <w:r>
        <w:rPr>
          <w:color w:val="000000" w:themeColor="text1"/>
        </w:rPr>
        <w:t xml:space="preserve"> </w:t>
      </w:r>
      <w:proofErr w:type="spellStart"/>
      <w:r>
        <w:rPr>
          <w:color w:val="000000" w:themeColor="text1"/>
        </w:rPr>
        <w:t>νοῦς</w:t>
      </w:r>
      <w:proofErr w:type="spellEnd"/>
      <w:r>
        <w:rPr>
          <w:color w:val="000000" w:themeColor="text1"/>
        </w:rPr>
        <w:t xml:space="preserve"> </w:t>
      </w:r>
      <w:proofErr w:type="spellStart"/>
      <w:r>
        <w:rPr>
          <w:color w:val="000000" w:themeColor="text1"/>
        </w:rPr>
        <w:t>ἦν</w:t>
      </w:r>
      <w:proofErr w:type="spellEnd"/>
      <w:r>
        <w:rPr>
          <w:b/>
          <w:color w:val="000000" w:themeColor="text1"/>
        </w:rPr>
        <w:t xml:space="preserve"> </w:t>
      </w:r>
      <w:proofErr w:type="spellStart"/>
      <w:r>
        <w:rPr>
          <w:color w:val="000000" w:themeColor="text1"/>
        </w:rPr>
        <w:t>ἔμ</w:t>
      </w:r>
      <w:proofErr w:type="spellEnd"/>
      <w:r>
        <w:rPr>
          <w:color w:val="000000" w:themeColor="text1"/>
        </w:rPr>
        <w:t xml:space="preserve">πεδος, </w:t>
      </w:r>
      <w:proofErr w:type="spellStart"/>
      <w:r>
        <w:rPr>
          <w:color w:val="000000" w:themeColor="text1"/>
        </w:rPr>
        <w:t>ὡς</w:t>
      </w:r>
      <w:proofErr w:type="spellEnd"/>
      <w:r>
        <w:rPr>
          <w:color w:val="000000" w:themeColor="text1"/>
        </w:rPr>
        <w:t xml:space="preserve"> </w:t>
      </w:r>
      <w:proofErr w:type="spellStart"/>
      <w:r>
        <w:rPr>
          <w:color w:val="000000" w:themeColor="text1"/>
        </w:rPr>
        <w:t>τὸ</w:t>
      </w:r>
      <w:proofErr w:type="spellEnd"/>
      <w:r>
        <w:rPr>
          <w:color w:val="000000" w:themeColor="text1"/>
        </w:rPr>
        <w:t xml:space="preserve"> π</w:t>
      </w:r>
      <w:proofErr w:type="spellStart"/>
      <w:r>
        <w:rPr>
          <w:color w:val="000000" w:themeColor="text1"/>
        </w:rPr>
        <w:t>άρος</w:t>
      </w:r>
      <w:proofErr w:type="spellEnd"/>
      <w:r>
        <w:rPr>
          <w:color w:val="000000" w:themeColor="text1"/>
        </w:rPr>
        <w:t xml:space="preserve"> π</w:t>
      </w:r>
      <w:proofErr w:type="spellStart"/>
      <w:r>
        <w:rPr>
          <w:color w:val="000000" w:themeColor="text1"/>
        </w:rPr>
        <w:t>ερ</w:t>
      </w:r>
      <w:proofErr w:type="spellEnd"/>
      <w:r>
        <w:rPr>
          <w:color w:val="000000" w:themeColor="text1"/>
        </w:rPr>
        <w:t xml:space="preserve">: </w:t>
      </w:r>
      <w:proofErr w:type="spellStart"/>
      <w:r>
        <w:rPr>
          <w:color w:val="000000" w:themeColor="text1"/>
        </w:rPr>
        <w:t>οὐχ</w:t>
      </w:r>
      <w:proofErr w:type="spellEnd"/>
      <w:r>
        <w:rPr>
          <w:color w:val="000000" w:themeColor="text1"/>
        </w:rPr>
        <w:t xml:space="preserve"> ὁ </w:t>
      </w:r>
      <w:proofErr w:type="spellStart"/>
      <w:r>
        <w:rPr>
          <w:color w:val="000000" w:themeColor="text1"/>
        </w:rPr>
        <w:t>σύμ</w:t>
      </w:r>
      <w:proofErr w:type="spellEnd"/>
      <w:r>
        <w:rPr>
          <w:color w:val="000000" w:themeColor="text1"/>
        </w:rPr>
        <w:t xml:space="preserve">πας, </w:t>
      </w:r>
      <w:proofErr w:type="spellStart"/>
      <w:r>
        <w:rPr>
          <w:color w:val="000000" w:themeColor="text1"/>
        </w:rPr>
        <w:t>ἀλλὰ</w:t>
      </w:r>
      <w:proofErr w:type="spellEnd"/>
      <w:r>
        <w:rPr>
          <w:color w:val="000000" w:themeColor="text1"/>
        </w:rPr>
        <w:t xml:space="preserve"> κα</w:t>
      </w:r>
      <w:proofErr w:type="spellStart"/>
      <w:r>
        <w:rPr>
          <w:color w:val="000000" w:themeColor="text1"/>
        </w:rPr>
        <w:t>τὰ</w:t>
      </w:r>
      <w:proofErr w:type="spellEnd"/>
      <w:r>
        <w:rPr>
          <w:color w:val="000000" w:themeColor="text1"/>
        </w:rPr>
        <w:t xml:space="preserve"> </w:t>
      </w:r>
      <w:proofErr w:type="spellStart"/>
      <w:r>
        <w:rPr>
          <w:color w:val="000000" w:themeColor="text1"/>
        </w:rPr>
        <w:t>τὸ</w:t>
      </w:r>
      <w:proofErr w:type="spellEnd"/>
      <w:r>
        <w:rPr>
          <w:color w:val="000000" w:themeColor="text1"/>
        </w:rPr>
        <w:t xml:space="preserve"> </w:t>
      </w:r>
      <w:proofErr w:type="spellStart"/>
      <w:r>
        <w:rPr>
          <w:color w:val="000000" w:themeColor="text1"/>
        </w:rPr>
        <w:t>φιλάνθρω</w:t>
      </w:r>
      <w:proofErr w:type="spellEnd"/>
      <w:r>
        <w:rPr>
          <w:color w:val="000000" w:themeColor="text1"/>
        </w:rPr>
        <w:t xml:space="preserve">πον </w:t>
      </w:r>
      <w:proofErr w:type="spellStart"/>
      <w:r>
        <w:rPr>
          <w:color w:val="000000" w:themeColor="text1"/>
        </w:rPr>
        <w:t>μόνον</w:t>
      </w:r>
      <w:proofErr w:type="spellEnd"/>
      <w:r>
        <w:rPr>
          <w:color w:val="000000" w:themeColor="text1"/>
        </w:rPr>
        <w:t xml:space="preserve"> – </w:t>
      </w:r>
      <w:proofErr w:type="spellStart"/>
      <w:r>
        <w:rPr>
          <w:color w:val="000000" w:themeColor="text1"/>
        </w:rPr>
        <w:t>διὸ</w:t>
      </w:r>
      <w:proofErr w:type="spellEnd"/>
      <w:r>
        <w:rPr>
          <w:color w:val="000000" w:themeColor="text1"/>
        </w:rPr>
        <w:t xml:space="preserve"> καὶ σα</w:t>
      </w:r>
      <w:proofErr w:type="spellStart"/>
      <w:r>
        <w:rPr>
          <w:color w:val="000000" w:themeColor="text1"/>
        </w:rPr>
        <w:t>ίνουσιν</w:t>
      </w:r>
      <w:proofErr w:type="spellEnd"/>
      <w:r>
        <w:rPr>
          <w:color w:val="000000" w:themeColor="text1"/>
        </w:rPr>
        <w:t xml:space="preserve"> (</w:t>
      </w:r>
      <w:r>
        <w:rPr>
          <w:i/>
          <w:color w:val="000000" w:themeColor="text1"/>
        </w:rPr>
        <w:t xml:space="preserve">Od. </w:t>
      </w:r>
      <w:r>
        <w:rPr>
          <w:color w:val="000000" w:themeColor="text1"/>
        </w:rPr>
        <w:t xml:space="preserve">10.215) – </w:t>
      </w:r>
      <w:proofErr w:type="spellStart"/>
      <w:r>
        <w:rPr>
          <w:color w:val="000000" w:themeColor="text1"/>
        </w:rPr>
        <w:t>ὥσ</w:t>
      </w:r>
      <w:proofErr w:type="spellEnd"/>
      <w:r>
        <w:rPr>
          <w:color w:val="000000" w:themeColor="text1"/>
        </w:rPr>
        <w:t xml:space="preserve">περ </w:t>
      </w:r>
      <w:proofErr w:type="spellStart"/>
      <w:r>
        <w:rPr>
          <w:color w:val="000000" w:themeColor="text1"/>
        </w:rPr>
        <w:t>δελφῖνες</w:t>
      </w:r>
      <w:proofErr w:type="spellEnd"/>
      <w:r>
        <w:rPr>
          <w:color w:val="000000" w:themeColor="text1"/>
        </w:rPr>
        <w:t xml:space="preserve"> “</w:t>
      </w:r>
      <w:proofErr w:type="spellStart"/>
      <w:r>
        <w:rPr>
          <w:color w:val="000000" w:themeColor="text1"/>
        </w:rPr>
        <w:t>φιλάνορ</w:t>
      </w:r>
      <w:proofErr w:type="spellEnd"/>
      <w:r>
        <w:rPr>
          <w:color w:val="000000" w:themeColor="text1"/>
        </w:rPr>
        <w:t xml:space="preserve">α δ’ </w:t>
      </w:r>
      <w:proofErr w:type="spellStart"/>
      <w:r>
        <w:rPr>
          <w:color w:val="000000" w:themeColor="text1"/>
        </w:rPr>
        <w:t>οὐκ</w:t>
      </w:r>
      <w:proofErr w:type="spellEnd"/>
      <w:r>
        <w:rPr>
          <w:color w:val="000000" w:themeColor="text1"/>
        </w:rPr>
        <w:t xml:space="preserve"> </w:t>
      </w:r>
      <w:proofErr w:type="spellStart"/>
      <w:r>
        <w:rPr>
          <w:color w:val="000000" w:themeColor="text1"/>
        </w:rPr>
        <w:t>ἔλι</w:t>
      </w:r>
      <w:proofErr w:type="spellEnd"/>
      <w:r>
        <w:rPr>
          <w:color w:val="000000" w:themeColor="text1"/>
        </w:rPr>
        <w:t>πον β</w:t>
      </w:r>
      <w:proofErr w:type="spellStart"/>
      <w:r>
        <w:rPr>
          <w:color w:val="000000" w:themeColor="text1"/>
        </w:rPr>
        <w:t>ιοτάν</w:t>
      </w:r>
      <w:proofErr w:type="spellEnd"/>
      <w:r>
        <w:rPr>
          <w:color w:val="000000" w:themeColor="text1"/>
        </w:rPr>
        <w:t>” κα</w:t>
      </w:r>
      <w:proofErr w:type="spellStart"/>
      <w:r>
        <w:rPr>
          <w:color w:val="000000" w:themeColor="text1"/>
        </w:rPr>
        <w:t>τὰ</w:t>
      </w:r>
      <w:proofErr w:type="spellEnd"/>
      <w:r>
        <w:rPr>
          <w:color w:val="000000" w:themeColor="text1"/>
        </w:rPr>
        <w:t xml:space="preserve"> </w:t>
      </w:r>
      <w:proofErr w:type="spellStart"/>
      <w:r>
        <w:rPr>
          <w:color w:val="000000" w:themeColor="text1"/>
        </w:rPr>
        <w:t>τὸν</w:t>
      </w:r>
      <w:proofErr w:type="spellEnd"/>
      <w:r>
        <w:rPr>
          <w:color w:val="000000" w:themeColor="text1"/>
        </w:rPr>
        <w:t xml:space="preserve"> </w:t>
      </w:r>
      <w:proofErr w:type="spellStart"/>
      <w:r>
        <w:rPr>
          <w:color w:val="000000" w:themeColor="text1"/>
        </w:rPr>
        <w:t>Πίνδ</w:t>
      </w:r>
      <w:proofErr w:type="spellEnd"/>
      <w:r>
        <w:rPr>
          <w:color w:val="000000" w:themeColor="text1"/>
        </w:rPr>
        <w:t>αρον.</w:t>
      </w:r>
      <w:r>
        <w:rPr>
          <w:rStyle w:val="FootnoteReference"/>
          <w:color w:val="000000" w:themeColor="text1"/>
        </w:rPr>
        <w:footnoteReference w:id="6"/>
      </w:r>
    </w:p>
    <w:p w14:paraId="1ED7C1A8" w14:textId="77777777" w:rsidR="0021355A" w:rsidRDefault="0021355A" w:rsidP="0021355A">
      <w:pPr>
        <w:spacing w:line="480" w:lineRule="auto"/>
        <w:jc w:val="both"/>
        <w:rPr>
          <w:color w:val="000000" w:themeColor="text1"/>
        </w:rPr>
      </w:pPr>
    </w:p>
    <w:p w14:paraId="562D03CD" w14:textId="77777777" w:rsidR="0021355A" w:rsidRDefault="0021355A" w:rsidP="0021355A">
      <w:pPr>
        <w:spacing w:line="480" w:lineRule="auto"/>
        <w:ind w:left="1418" w:right="1365"/>
        <w:jc w:val="both"/>
        <w:rPr>
          <w:color w:val="000000" w:themeColor="text1"/>
        </w:rPr>
      </w:pPr>
      <w:r>
        <w:rPr>
          <w:color w:val="000000" w:themeColor="text1"/>
        </w:rPr>
        <w:t xml:space="preserve">“But their minds were steadfast, just as they were before”: not in terms of their whole minds, but in relation to their philanthropic feeling alone – on account of which they also “fawn” (cf. </w:t>
      </w:r>
      <w:r>
        <w:rPr>
          <w:i/>
          <w:color w:val="000000" w:themeColor="text1"/>
        </w:rPr>
        <w:t xml:space="preserve">Od. </w:t>
      </w:r>
      <w:r>
        <w:rPr>
          <w:color w:val="000000" w:themeColor="text1"/>
        </w:rPr>
        <w:t xml:space="preserve">10.215, 219) – just as dolphins “have not abandoned their man-loving lifestyle” according to Pindar. </w:t>
      </w:r>
    </w:p>
    <w:p w14:paraId="17F7AB0A" w14:textId="77777777" w:rsidR="0021355A" w:rsidRDefault="0021355A" w:rsidP="0021355A">
      <w:pPr>
        <w:spacing w:line="480" w:lineRule="auto"/>
        <w:jc w:val="both"/>
        <w:rPr>
          <w:color w:val="000000" w:themeColor="text1"/>
        </w:rPr>
      </w:pPr>
    </w:p>
    <w:p w14:paraId="136950C3" w14:textId="77777777" w:rsidR="0021355A" w:rsidRDefault="0021355A" w:rsidP="0021355A">
      <w:pPr>
        <w:spacing w:line="480" w:lineRule="auto"/>
        <w:jc w:val="both"/>
        <w:rPr>
          <w:color w:val="000000" w:themeColor="text1"/>
        </w:rPr>
      </w:pPr>
      <w:r>
        <w:rPr>
          <w:color w:val="000000" w:themeColor="text1"/>
        </w:rPr>
        <w:t xml:space="preserve">It is almost certain that this </w:t>
      </w:r>
      <w:proofErr w:type="spellStart"/>
      <w:r>
        <w:rPr>
          <w:color w:val="000000" w:themeColor="text1"/>
        </w:rPr>
        <w:t>scholion</w:t>
      </w:r>
      <w:proofErr w:type="spellEnd"/>
      <w:r>
        <w:rPr>
          <w:color w:val="000000" w:themeColor="text1"/>
        </w:rPr>
        <w:t xml:space="preserve"> ultimately derives from the </w:t>
      </w:r>
      <w:r>
        <w:rPr>
          <w:i/>
          <w:color w:val="000000" w:themeColor="text1"/>
        </w:rPr>
        <w:t xml:space="preserve">Homeric Questions on the Odyssey </w:t>
      </w:r>
      <w:r>
        <w:rPr>
          <w:color w:val="000000" w:themeColor="text1"/>
        </w:rPr>
        <w:t>by the third century AD Neoplatonic philosopher and critic Porphyry.</w:t>
      </w:r>
      <w:r>
        <w:rPr>
          <w:rStyle w:val="FootnoteReference"/>
          <w:color w:val="000000" w:themeColor="text1"/>
        </w:rPr>
        <w:footnoteReference w:id="7"/>
      </w:r>
      <w:r>
        <w:rPr>
          <w:color w:val="000000" w:themeColor="text1"/>
        </w:rPr>
        <w:t xml:space="preserve"> Schrader assigns the words of the above </w:t>
      </w:r>
      <w:proofErr w:type="spellStart"/>
      <w:r>
        <w:rPr>
          <w:color w:val="000000" w:themeColor="text1"/>
        </w:rPr>
        <w:t>scholion</w:t>
      </w:r>
      <w:proofErr w:type="spellEnd"/>
      <w:r>
        <w:rPr>
          <w:color w:val="000000" w:themeColor="text1"/>
        </w:rPr>
        <w:t xml:space="preserve"> to Porphyry’s wider discussion of </w:t>
      </w:r>
      <w:r>
        <w:rPr>
          <w:i/>
          <w:color w:val="000000" w:themeColor="text1"/>
        </w:rPr>
        <w:t xml:space="preserve">Od. </w:t>
      </w:r>
      <w:r>
        <w:rPr>
          <w:color w:val="000000" w:themeColor="text1"/>
        </w:rPr>
        <w:t xml:space="preserve">10.239-40, followed by </w:t>
      </w:r>
      <w:proofErr w:type="gramStart"/>
      <w:r>
        <w:rPr>
          <w:color w:val="000000" w:themeColor="text1"/>
        </w:rPr>
        <w:t>this  further</w:t>
      </w:r>
      <w:proofErr w:type="gramEnd"/>
      <w:r>
        <w:rPr>
          <w:color w:val="000000" w:themeColor="text1"/>
        </w:rPr>
        <w:t xml:space="preserve"> reflection (p.99.16-p.100.4 Schrader): </w:t>
      </w:r>
    </w:p>
    <w:p w14:paraId="4A4C102C" w14:textId="77777777" w:rsidR="0021355A" w:rsidRDefault="0021355A" w:rsidP="0021355A">
      <w:pPr>
        <w:spacing w:line="480" w:lineRule="auto"/>
        <w:jc w:val="both"/>
        <w:rPr>
          <w:color w:val="000000" w:themeColor="text1"/>
        </w:rPr>
      </w:pPr>
    </w:p>
    <w:p w14:paraId="63153ED3" w14:textId="77777777" w:rsidR="0021355A" w:rsidRDefault="0021355A" w:rsidP="0021355A">
      <w:pPr>
        <w:spacing w:line="480" w:lineRule="auto"/>
        <w:ind w:left="1134" w:right="1082"/>
        <w:jc w:val="both"/>
        <w:rPr>
          <w:color w:val="000000" w:themeColor="text1"/>
        </w:rPr>
      </w:pPr>
      <w:proofErr w:type="spellStart"/>
      <w:r>
        <w:rPr>
          <w:color w:val="000000" w:themeColor="text1"/>
        </w:rPr>
        <w:lastRenderedPageBreak/>
        <w:t>ἐκ</w:t>
      </w:r>
      <w:proofErr w:type="spellEnd"/>
      <w:r>
        <w:rPr>
          <w:color w:val="000000" w:themeColor="text1"/>
        </w:rPr>
        <w:t xml:space="preserve"> </w:t>
      </w:r>
      <w:proofErr w:type="spellStart"/>
      <w:r>
        <w:rPr>
          <w:color w:val="000000" w:themeColor="text1"/>
        </w:rPr>
        <w:t>τοῦδε</w:t>
      </w:r>
      <w:proofErr w:type="spellEnd"/>
      <w:r>
        <w:rPr>
          <w:color w:val="000000" w:themeColor="text1"/>
        </w:rPr>
        <w:t xml:space="preserve"> </w:t>
      </w:r>
      <w:proofErr w:type="spellStart"/>
      <w:r>
        <w:rPr>
          <w:color w:val="000000" w:themeColor="text1"/>
        </w:rPr>
        <w:t>δῆλον</w:t>
      </w:r>
      <w:proofErr w:type="spellEnd"/>
      <w:r>
        <w:rPr>
          <w:color w:val="000000" w:themeColor="text1"/>
        </w:rPr>
        <w:t xml:space="preserve">, </w:t>
      </w:r>
      <w:proofErr w:type="spellStart"/>
      <w:r>
        <w:rPr>
          <w:color w:val="000000" w:themeColor="text1"/>
        </w:rPr>
        <w:t>ὅτι</w:t>
      </w:r>
      <w:proofErr w:type="spellEnd"/>
      <w:r>
        <w:rPr>
          <w:color w:val="000000" w:themeColor="text1"/>
        </w:rPr>
        <w:t xml:space="preserve"> </w:t>
      </w:r>
      <w:proofErr w:type="spellStart"/>
      <w:r>
        <w:rPr>
          <w:color w:val="000000" w:themeColor="text1"/>
        </w:rPr>
        <w:t>ἡδονῇ</w:t>
      </w:r>
      <w:proofErr w:type="spellEnd"/>
      <w:r>
        <w:rPr>
          <w:color w:val="000000" w:themeColor="text1"/>
        </w:rPr>
        <w:t xml:space="preserve"> </w:t>
      </w:r>
      <w:proofErr w:type="spellStart"/>
      <w:r>
        <w:rPr>
          <w:color w:val="000000" w:themeColor="text1"/>
        </w:rPr>
        <w:t>σχεθεὶς</w:t>
      </w:r>
      <w:proofErr w:type="spellEnd"/>
      <w:r>
        <w:rPr>
          <w:color w:val="000000" w:themeColor="text1"/>
        </w:rPr>
        <w:t xml:space="preserve"> </w:t>
      </w:r>
      <w:proofErr w:type="spellStart"/>
      <w:r>
        <w:rPr>
          <w:color w:val="000000" w:themeColor="text1"/>
        </w:rPr>
        <w:t>τὸν</w:t>
      </w:r>
      <w:proofErr w:type="spellEnd"/>
      <w:r>
        <w:rPr>
          <w:color w:val="000000" w:themeColor="text1"/>
        </w:rPr>
        <w:t xml:space="preserve"> </w:t>
      </w:r>
      <w:proofErr w:type="spellStart"/>
      <w:r>
        <w:rPr>
          <w:color w:val="000000" w:themeColor="text1"/>
        </w:rPr>
        <w:t>νοῦν</w:t>
      </w:r>
      <w:proofErr w:type="spellEnd"/>
      <w:r>
        <w:rPr>
          <w:color w:val="000000" w:themeColor="text1"/>
        </w:rPr>
        <w:t xml:space="preserve"> </w:t>
      </w:r>
      <w:proofErr w:type="spellStart"/>
      <w:r>
        <w:rPr>
          <w:color w:val="000000" w:themeColor="text1"/>
        </w:rPr>
        <w:t>οὐκ</w:t>
      </w:r>
      <w:proofErr w:type="spellEnd"/>
      <w:r>
        <w:rPr>
          <w:color w:val="000000" w:themeColor="text1"/>
        </w:rPr>
        <w:t xml:space="preserve"> ἀποβ</w:t>
      </w:r>
      <w:proofErr w:type="spellStart"/>
      <w:r>
        <w:rPr>
          <w:color w:val="000000" w:themeColor="text1"/>
        </w:rPr>
        <w:t>άλλει</w:t>
      </w:r>
      <w:proofErr w:type="spellEnd"/>
      <w:r>
        <w:rPr>
          <w:color w:val="000000" w:themeColor="text1"/>
        </w:rPr>
        <w:t xml:space="preserve">, </w:t>
      </w:r>
      <w:proofErr w:type="spellStart"/>
      <w:r>
        <w:rPr>
          <w:color w:val="000000" w:themeColor="text1"/>
        </w:rPr>
        <w:t>ὥστε</w:t>
      </w:r>
      <w:proofErr w:type="spellEnd"/>
      <w:r>
        <w:rPr>
          <w:color w:val="000000" w:themeColor="text1"/>
        </w:rPr>
        <w:t xml:space="preserve">, </w:t>
      </w:r>
      <w:proofErr w:type="spellStart"/>
      <w:r>
        <w:rPr>
          <w:color w:val="000000" w:themeColor="text1"/>
        </w:rPr>
        <w:t>εἰ</w:t>
      </w:r>
      <w:proofErr w:type="spellEnd"/>
      <w:r>
        <w:rPr>
          <w:color w:val="000000" w:themeColor="text1"/>
        </w:rPr>
        <w:t xml:space="preserve"> </w:t>
      </w:r>
      <w:proofErr w:type="spellStart"/>
      <w:r>
        <w:rPr>
          <w:color w:val="000000" w:themeColor="text1"/>
        </w:rPr>
        <w:t>θέλει</w:t>
      </w:r>
      <w:proofErr w:type="spellEnd"/>
      <w:r>
        <w:rPr>
          <w:color w:val="000000" w:themeColor="text1"/>
        </w:rPr>
        <w:t>, π</w:t>
      </w:r>
      <w:proofErr w:type="spellStart"/>
      <w:r>
        <w:rPr>
          <w:color w:val="000000" w:themeColor="text1"/>
        </w:rPr>
        <w:t>άλιν</w:t>
      </w:r>
      <w:proofErr w:type="spellEnd"/>
      <w:r>
        <w:rPr>
          <w:color w:val="000000" w:themeColor="text1"/>
        </w:rPr>
        <w:t xml:space="preserve"> ἐπα</w:t>
      </w:r>
      <w:proofErr w:type="spellStart"/>
      <w:r>
        <w:rPr>
          <w:color w:val="000000" w:themeColor="text1"/>
        </w:rPr>
        <w:t>νέρχετ</w:t>
      </w:r>
      <w:proofErr w:type="spellEnd"/>
      <w:r>
        <w:rPr>
          <w:color w:val="000000" w:themeColor="text1"/>
        </w:rPr>
        <w:t xml:space="preserve">αι </w:t>
      </w:r>
      <w:proofErr w:type="spellStart"/>
      <w:r>
        <w:rPr>
          <w:color w:val="000000" w:themeColor="text1"/>
        </w:rPr>
        <w:t>εἰς</w:t>
      </w:r>
      <w:proofErr w:type="spellEnd"/>
      <w:r>
        <w:rPr>
          <w:color w:val="000000" w:themeColor="text1"/>
        </w:rPr>
        <w:t xml:space="preserve"> κα</w:t>
      </w:r>
      <w:proofErr w:type="spellStart"/>
      <w:r>
        <w:rPr>
          <w:color w:val="000000" w:themeColor="text1"/>
        </w:rPr>
        <w:t>λὴν</w:t>
      </w:r>
      <w:proofErr w:type="spellEnd"/>
      <w:r>
        <w:rPr>
          <w:color w:val="000000" w:themeColor="text1"/>
        </w:rPr>
        <w:t xml:space="preserve"> </w:t>
      </w:r>
      <w:proofErr w:type="spellStart"/>
      <w:r>
        <w:rPr>
          <w:color w:val="000000" w:themeColor="text1"/>
        </w:rPr>
        <w:t>δι</w:t>
      </w:r>
      <w:proofErr w:type="spellEnd"/>
      <w:r>
        <w:rPr>
          <w:color w:val="000000" w:themeColor="text1"/>
        </w:rPr>
        <w:t>αγωγήν.</w:t>
      </w:r>
    </w:p>
    <w:p w14:paraId="4118127F" w14:textId="77777777" w:rsidR="0021355A" w:rsidRDefault="0021355A" w:rsidP="0021355A">
      <w:pPr>
        <w:spacing w:line="480" w:lineRule="auto"/>
        <w:jc w:val="both"/>
        <w:rPr>
          <w:color w:val="000000" w:themeColor="text1"/>
        </w:rPr>
      </w:pPr>
    </w:p>
    <w:p w14:paraId="538A76EA" w14:textId="77777777" w:rsidR="0021355A" w:rsidRDefault="0021355A" w:rsidP="0021355A">
      <w:pPr>
        <w:spacing w:line="480" w:lineRule="auto"/>
        <w:ind w:left="1134" w:right="1082"/>
        <w:jc w:val="both"/>
        <w:rPr>
          <w:color w:val="000000" w:themeColor="text1"/>
        </w:rPr>
      </w:pPr>
      <w:r>
        <w:rPr>
          <w:color w:val="000000" w:themeColor="text1"/>
        </w:rPr>
        <w:t xml:space="preserve">From this </w:t>
      </w:r>
      <w:proofErr w:type="gramStart"/>
      <w:r>
        <w:rPr>
          <w:color w:val="000000" w:themeColor="text1"/>
        </w:rPr>
        <w:t>it is clear that a</w:t>
      </w:r>
      <w:proofErr w:type="gramEnd"/>
      <w:r>
        <w:rPr>
          <w:color w:val="000000" w:themeColor="text1"/>
        </w:rPr>
        <w:t xml:space="preserve"> person held by pleasure does not cast away his mind, with the result that, if he wishes, he returns back to a good way of life.</w:t>
      </w:r>
    </w:p>
    <w:p w14:paraId="0200D49D" w14:textId="77777777" w:rsidR="0021355A" w:rsidRDefault="0021355A" w:rsidP="0021355A">
      <w:pPr>
        <w:spacing w:line="480" w:lineRule="auto"/>
        <w:jc w:val="both"/>
        <w:rPr>
          <w:color w:val="000000" w:themeColor="text1"/>
        </w:rPr>
      </w:pPr>
    </w:p>
    <w:p w14:paraId="74E94A32" w14:textId="77777777" w:rsidR="0021355A" w:rsidRDefault="0021355A" w:rsidP="0021355A">
      <w:pPr>
        <w:spacing w:line="480" w:lineRule="auto"/>
        <w:jc w:val="both"/>
        <w:rPr>
          <w:color w:val="000000" w:themeColor="text1"/>
        </w:rPr>
      </w:pPr>
      <w:r>
        <w:rPr>
          <w:color w:val="000000" w:themeColor="text1"/>
        </w:rPr>
        <w:t>From this discussion it is evident that Porphyry, in line with contemporary philosophical concerns, is interested in questions about the impact of pleasure (something which Circe was thought to be able to offer in abundance) and the effects of outside influences on the human body and mind.</w:t>
      </w:r>
      <w:r>
        <w:rPr>
          <w:rStyle w:val="FootnoteReference"/>
          <w:color w:val="000000" w:themeColor="text1"/>
        </w:rPr>
        <w:footnoteReference w:id="8"/>
      </w:r>
      <w:r>
        <w:rPr>
          <w:color w:val="000000" w:themeColor="text1"/>
        </w:rPr>
        <w:t xml:space="preserve"> For this reason he finds Pindar’s words about the metamorphosis of the pirates of particular interest in relation to his discussion of the transformation of Odysseus’ companions in </w:t>
      </w:r>
      <w:r>
        <w:rPr>
          <w:i/>
          <w:color w:val="000000" w:themeColor="text1"/>
        </w:rPr>
        <w:t xml:space="preserve">Odyssey </w:t>
      </w:r>
      <w:r>
        <w:rPr>
          <w:color w:val="000000" w:themeColor="text1"/>
        </w:rPr>
        <w:t xml:space="preserve">10. </w:t>
      </w:r>
    </w:p>
    <w:p w14:paraId="34D06517" w14:textId="77777777" w:rsidR="0021355A" w:rsidRDefault="0021355A" w:rsidP="0021355A">
      <w:pPr>
        <w:spacing w:line="480" w:lineRule="auto"/>
        <w:ind w:firstLine="360"/>
        <w:jc w:val="both"/>
        <w:rPr>
          <w:color w:val="000000" w:themeColor="text1"/>
        </w:rPr>
      </w:pPr>
      <w:r>
        <w:rPr>
          <w:color w:val="000000" w:themeColor="text1"/>
        </w:rPr>
        <w:t xml:space="preserve">The potential for the episode of the transformation of Odysseus’ men to lend itself easily to philosophical and/or allegorical readings is also evident from the latest text we possess which cites </w:t>
      </w:r>
      <w:proofErr w:type="spellStart"/>
      <w:r>
        <w:rPr>
          <w:color w:val="000000" w:themeColor="text1"/>
        </w:rPr>
        <w:t>fr.</w:t>
      </w:r>
      <w:proofErr w:type="spellEnd"/>
      <w:r>
        <w:rPr>
          <w:color w:val="000000" w:themeColor="text1"/>
        </w:rPr>
        <w:t xml:space="preserve"> 236 SM, the </w:t>
      </w:r>
      <w:r>
        <w:rPr>
          <w:i/>
          <w:color w:val="000000" w:themeColor="text1"/>
        </w:rPr>
        <w:t>Commentary on the Odyssey</w:t>
      </w:r>
      <w:r>
        <w:rPr>
          <w:color w:val="000000" w:themeColor="text1"/>
        </w:rPr>
        <w:t xml:space="preserve"> of the twelfth century AD scholar, </w:t>
      </w:r>
      <w:proofErr w:type="gramStart"/>
      <w:r>
        <w:rPr>
          <w:color w:val="000000" w:themeColor="text1"/>
        </w:rPr>
        <w:t>critic</w:t>
      </w:r>
      <w:proofErr w:type="gramEnd"/>
      <w:r>
        <w:rPr>
          <w:color w:val="000000" w:themeColor="text1"/>
        </w:rPr>
        <w:t xml:space="preserve"> and archbishop </w:t>
      </w:r>
      <w:proofErr w:type="spellStart"/>
      <w:r>
        <w:rPr>
          <w:color w:val="000000" w:themeColor="text1"/>
        </w:rPr>
        <w:t>Eustathius</w:t>
      </w:r>
      <w:proofErr w:type="spellEnd"/>
      <w:r>
        <w:rPr>
          <w:color w:val="000000" w:themeColor="text1"/>
        </w:rPr>
        <w:t xml:space="preserve"> of </w:t>
      </w:r>
      <w:proofErr w:type="spellStart"/>
      <w:r>
        <w:rPr>
          <w:color w:val="000000" w:themeColor="text1"/>
        </w:rPr>
        <w:t>Thessalonike</w:t>
      </w:r>
      <w:proofErr w:type="spellEnd"/>
      <w:r>
        <w:rPr>
          <w:color w:val="000000" w:themeColor="text1"/>
        </w:rPr>
        <w:t xml:space="preserve"> (1.379.28-31):</w:t>
      </w:r>
    </w:p>
    <w:p w14:paraId="39C2F6C0" w14:textId="77777777" w:rsidR="0021355A" w:rsidRDefault="0021355A" w:rsidP="0021355A">
      <w:pPr>
        <w:spacing w:line="480" w:lineRule="auto"/>
        <w:jc w:val="both"/>
        <w:rPr>
          <w:color w:val="000000" w:themeColor="text1"/>
        </w:rPr>
      </w:pPr>
    </w:p>
    <w:p w14:paraId="078103F6" w14:textId="77777777" w:rsidR="0021355A" w:rsidRDefault="0021355A" w:rsidP="0021355A">
      <w:pPr>
        <w:spacing w:line="480" w:lineRule="auto"/>
        <w:ind w:left="1134" w:right="1082"/>
        <w:jc w:val="both"/>
        <w:rPr>
          <w:color w:val="000000" w:themeColor="text1"/>
        </w:rPr>
      </w:pPr>
      <w:proofErr w:type="spellStart"/>
      <w:r>
        <w:rPr>
          <w:color w:val="000000" w:themeColor="text1"/>
        </w:rPr>
        <w:lastRenderedPageBreak/>
        <w:t>τὸ</w:t>
      </w:r>
      <w:proofErr w:type="spellEnd"/>
      <w:r>
        <w:rPr>
          <w:color w:val="000000" w:themeColor="text1"/>
        </w:rPr>
        <w:t xml:space="preserve"> </w:t>
      </w:r>
      <w:proofErr w:type="spellStart"/>
      <w:r>
        <w:rPr>
          <w:color w:val="000000" w:themeColor="text1"/>
        </w:rPr>
        <w:t>δὲ</w:t>
      </w:r>
      <w:proofErr w:type="spellEnd"/>
      <w:r>
        <w:rPr>
          <w:color w:val="000000" w:themeColor="text1"/>
        </w:rPr>
        <w:t xml:space="preserve"> </w:t>
      </w:r>
      <w:proofErr w:type="spellStart"/>
      <w:r>
        <w:rPr>
          <w:color w:val="000000" w:themeColor="text1"/>
        </w:rPr>
        <w:t>νοῦς</w:t>
      </w:r>
      <w:proofErr w:type="spellEnd"/>
      <w:r>
        <w:rPr>
          <w:color w:val="000000" w:themeColor="text1"/>
        </w:rPr>
        <w:t xml:space="preserve"> </w:t>
      </w:r>
      <w:proofErr w:type="spellStart"/>
      <w:r>
        <w:rPr>
          <w:color w:val="000000" w:themeColor="text1"/>
        </w:rPr>
        <w:t>ἔμ</w:t>
      </w:r>
      <w:proofErr w:type="spellEnd"/>
      <w:r>
        <w:rPr>
          <w:color w:val="000000" w:themeColor="text1"/>
        </w:rPr>
        <w:t>πεδος (</w:t>
      </w:r>
      <w:r>
        <w:rPr>
          <w:i/>
          <w:color w:val="000000" w:themeColor="text1"/>
        </w:rPr>
        <w:t xml:space="preserve">Od. </w:t>
      </w:r>
      <w:r>
        <w:rPr>
          <w:color w:val="000000" w:themeColor="text1"/>
        </w:rPr>
        <w:t>10.240), κα</w:t>
      </w:r>
      <w:proofErr w:type="spellStart"/>
      <w:r>
        <w:rPr>
          <w:color w:val="000000" w:themeColor="text1"/>
        </w:rPr>
        <w:t>τηγορεῖ</w:t>
      </w:r>
      <w:proofErr w:type="spellEnd"/>
      <w:r>
        <w:rPr>
          <w:color w:val="000000" w:themeColor="text1"/>
        </w:rPr>
        <w:t xml:space="preserve"> </w:t>
      </w:r>
      <w:proofErr w:type="spellStart"/>
      <w:r>
        <w:rPr>
          <w:color w:val="000000" w:themeColor="text1"/>
        </w:rPr>
        <w:t>τῶν</w:t>
      </w:r>
      <w:proofErr w:type="spellEnd"/>
      <w:r>
        <w:rPr>
          <w:color w:val="000000" w:themeColor="text1"/>
        </w:rPr>
        <w:t xml:space="preserve"> </w:t>
      </w:r>
      <w:proofErr w:type="spellStart"/>
      <w:r>
        <w:rPr>
          <w:color w:val="000000" w:themeColor="text1"/>
        </w:rPr>
        <w:t>χοιρο</w:t>
      </w:r>
      <w:proofErr w:type="spellEnd"/>
      <w:r>
        <w:rPr>
          <w:color w:val="000000" w:themeColor="text1"/>
        </w:rPr>
        <w:t xml:space="preserve">βίων </w:t>
      </w:r>
      <w:proofErr w:type="spellStart"/>
      <w:r>
        <w:rPr>
          <w:color w:val="000000" w:themeColor="text1"/>
        </w:rPr>
        <w:t>εἴ</w:t>
      </w:r>
      <w:proofErr w:type="spellEnd"/>
      <w:r>
        <w:rPr>
          <w:color w:val="000000" w:themeColor="text1"/>
        </w:rPr>
        <w:t xml:space="preserve">περ </w:t>
      </w:r>
      <w:proofErr w:type="spellStart"/>
      <w:r>
        <w:rPr>
          <w:color w:val="000000" w:themeColor="text1"/>
        </w:rPr>
        <w:t>τὸν</w:t>
      </w:r>
      <w:proofErr w:type="spellEnd"/>
      <w:r>
        <w:rPr>
          <w:color w:val="000000" w:themeColor="text1"/>
        </w:rPr>
        <w:t xml:space="preserve"> </w:t>
      </w:r>
      <w:proofErr w:type="spellStart"/>
      <w:r>
        <w:rPr>
          <w:color w:val="000000" w:themeColor="text1"/>
        </w:rPr>
        <w:t>νοῦν</w:t>
      </w:r>
      <w:proofErr w:type="spellEnd"/>
      <w:r>
        <w:rPr>
          <w:color w:val="000000" w:themeColor="text1"/>
        </w:rPr>
        <w:t xml:space="preserve"> π</w:t>
      </w:r>
      <w:proofErr w:type="spellStart"/>
      <w:r>
        <w:rPr>
          <w:color w:val="000000" w:themeColor="text1"/>
        </w:rPr>
        <w:t>ερισώζοντες</w:t>
      </w:r>
      <w:proofErr w:type="spellEnd"/>
      <w:r>
        <w:rPr>
          <w:color w:val="000000" w:themeColor="text1"/>
        </w:rPr>
        <w:t xml:space="preserve">, </w:t>
      </w:r>
      <w:proofErr w:type="spellStart"/>
      <w:r>
        <w:rPr>
          <w:color w:val="000000" w:themeColor="text1"/>
        </w:rPr>
        <w:t>εἶτ</w:t>
      </w:r>
      <w:proofErr w:type="spellEnd"/>
      <w:r>
        <w:rPr>
          <w:color w:val="000000" w:themeColor="text1"/>
        </w:rPr>
        <w:t xml:space="preserve">α </w:t>
      </w:r>
      <w:proofErr w:type="spellStart"/>
      <w:r>
        <w:rPr>
          <w:color w:val="000000" w:themeColor="text1"/>
        </w:rPr>
        <w:t>τῇ</w:t>
      </w:r>
      <w:proofErr w:type="spellEnd"/>
      <w:r>
        <w:rPr>
          <w:color w:val="000000" w:themeColor="text1"/>
        </w:rPr>
        <w:t xml:space="preserve"> κα</w:t>
      </w:r>
      <w:proofErr w:type="spellStart"/>
      <w:r>
        <w:rPr>
          <w:color w:val="000000" w:themeColor="text1"/>
        </w:rPr>
        <w:t>τὰ</w:t>
      </w:r>
      <w:proofErr w:type="spellEnd"/>
      <w:r>
        <w:rPr>
          <w:color w:val="000000" w:themeColor="text1"/>
        </w:rPr>
        <w:t xml:space="preserve"> </w:t>
      </w:r>
      <w:proofErr w:type="spellStart"/>
      <w:r>
        <w:rPr>
          <w:color w:val="000000" w:themeColor="text1"/>
        </w:rPr>
        <w:t>Κίρκην</w:t>
      </w:r>
      <w:proofErr w:type="spellEnd"/>
      <w:r>
        <w:rPr>
          <w:color w:val="000000" w:themeColor="text1"/>
        </w:rPr>
        <w:t xml:space="preserve"> </w:t>
      </w:r>
      <w:proofErr w:type="spellStart"/>
      <w:r>
        <w:rPr>
          <w:color w:val="000000" w:themeColor="text1"/>
        </w:rPr>
        <w:t>τρυφῇ</w:t>
      </w:r>
      <w:proofErr w:type="spellEnd"/>
      <w:r>
        <w:rPr>
          <w:color w:val="000000" w:themeColor="text1"/>
        </w:rPr>
        <w:t xml:space="preserve"> </w:t>
      </w:r>
      <w:proofErr w:type="spellStart"/>
      <w:r>
        <w:rPr>
          <w:color w:val="000000" w:themeColor="text1"/>
        </w:rPr>
        <w:t>γίνοντ</w:t>
      </w:r>
      <w:proofErr w:type="spellEnd"/>
      <w:r>
        <w:rPr>
          <w:color w:val="000000" w:themeColor="text1"/>
        </w:rPr>
        <w:t xml:space="preserve">αι </w:t>
      </w:r>
      <w:proofErr w:type="spellStart"/>
      <w:r>
        <w:rPr>
          <w:color w:val="000000" w:themeColor="text1"/>
        </w:rPr>
        <w:t>ἄλογοι</w:t>
      </w:r>
      <w:proofErr w:type="spellEnd"/>
      <w:r>
        <w:rPr>
          <w:color w:val="000000" w:themeColor="text1"/>
        </w:rPr>
        <w:t>. φα</w:t>
      </w:r>
      <w:proofErr w:type="spellStart"/>
      <w:r>
        <w:rPr>
          <w:color w:val="000000" w:themeColor="text1"/>
        </w:rPr>
        <w:t>σὶ</w:t>
      </w:r>
      <w:proofErr w:type="spellEnd"/>
      <w:r>
        <w:rPr>
          <w:color w:val="000000" w:themeColor="text1"/>
        </w:rPr>
        <w:t xml:space="preserve"> </w:t>
      </w:r>
      <w:proofErr w:type="spellStart"/>
      <w:r>
        <w:rPr>
          <w:color w:val="000000" w:themeColor="text1"/>
        </w:rPr>
        <w:t>δὲ</w:t>
      </w:r>
      <w:proofErr w:type="spellEnd"/>
      <w:r>
        <w:rPr>
          <w:color w:val="000000" w:themeColor="text1"/>
        </w:rPr>
        <w:t xml:space="preserve"> </w:t>
      </w:r>
      <w:proofErr w:type="spellStart"/>
      <w:r>
        <w:rPr>
          <w:color w:val="000000" w:themeColor="text1"/>
        </w:rPr>
        <w:t>οἱ</w:t>
      </w:r>
      <w:proofErr w:type="spellEnd"/>
      <w:r>
        <w:rPr>
          <w:color w:val="000000" w:themeColor="text1"/>
        </w:rPr>
        <w:t xml:space="preserve"> παλα</w:t>
      </w:r>
      <w:proofErr w:type="spellStart"/>
      <w:r>
        <w:rPr>
          <w:color w:val="000000" w:themeColor="text1"/>
        </w:rPr>
        <w:t>ιοὶ</w:t>
      </w:r>
      <w:proofErr w:type="spellEnd"/>
      <w:r>
        <w:rPr>
          <w:color w:val="000000" w:themeColor="text1"/>
        </w:rPr>
        <w:t xml:space="preserve"> καὶ </w:t>
      </w:r>
      <w:proofErr w:type="spellStart"/>
      <w:r>
        <w:rPr>
          <w:color w:val="000000" w:themeColor="text1"/>
        </w:rPr>
        <w:t>ὡς</w:t>
      </w:r>
      <w:proofErr w:type="spellEnd"/>
      <w:r>
        <w:rPr>
          <w:color w:val="000000" w:themeColor="text1"/>
        </w:rPr>
        <w:t xml:space="preserve"> </w:t>
      </w:r>
      <w:proofErr w:type="spellStart"/>
      <w:r>
        <w:rPr>
          <w:color w:val="000000" w:themeColor="text1"/>
        </w:rPr>
        <w:t>οὐχ</w:t>
      </w:r>
      <w:proofErr w:type="spellEnd"/>
      <w:r>
        <w:rPr>
          <w:color w:val="000000" w:themeColor="text1"/>
        </w:rPr>
        <w:t xml:space="preserve">’ ὁ </w:t>
      </w:r>
      <w:proofErr w:type="spellStart"/>
      <w:r>
        <w:rPr>
          <w:color w:val="000000" w:themeColor="text1"/>
        </w:rPr>
        <w:t>σύμ</w:t>
      </w:r>
      <w:proofErr w:type="spellEnd"/>
      <w:r>
        <w:rPr>
          <w:color w:val="000000" w:themeColor="text1"/>
        </w:rPr>
        <w:t xml:space="preserve">πας </w:t>
      </w:r>
      <w:proofErr w:type="spellStart"/>
      <w:r>
        <w:rPr>
          <w:color w:val="000000" w:themeColor="text1"/>
        </w:rPr>
        <w:t>νοῦς</w:t>
      </w:r>
      <w:proofErr w:type="spellEnd"/>
      <w:r>
        <w:rPr>
          <w:color w:val="000000" w:themeColor="text1"/>
        </w:rPr>
        <w:t xml:space="preserve"> </w:t>
      </w:r>
      <w:proofErr w:type="spellStart"/>
      <w:r>
        <w:rPr>
          <w:color w:val="000000" w:themeColor="text1"/>
        </w:rPr>
        <w:t>τοῖς</w:t>
      </w:r>
      <w:proofErr w:type="spellEnd"/>
      <w:r>
        <w:rPr>
          <w:color w:val="000000" w:themeColor="text1"/>
        </w:rPr>
        <w:t xml:space="preserve"> </w:t>
      </w:r>
      <w:proofErr w:type="spellStart"/>
      <w:r>
        <w:rPr>
          <w:color w:val="000000" w:themeColor="text1"/>
        </w:rPr>
        <w:t>τοιούτοις</w:t>
      </w:r>
      <w:proofErr w:type="spellEnd"/>
      <w:r>
        <w:rPr>
          <w:color w:val="000000" w:themeColor="text1"/>
        </w:rPr>
        <w:t xml:space="preserve"> π</w:t>
      </w:r>
      <w:proofErr w:type="spellStart"/>
      <w:r>
        <w:rPr>
          <w:color w:val="000000" w:themeColor="text1"/>
        </w:rPr>
        <w:t>ερισώσετ</w:t>
      </w:r>
      <w:proofErr w:type="spellEnd"/>
      <w:r>
        <w:rPr>
          <w:color w:val="000000" w:themeColor="text1"/>
        </w:rPr>
        <w:t xml:space="preserve">αι, </w:t>
      </w:r>
      <w:proofErr w:type="spellStart"/>
      <w:r>
        <w:rPr>
          <w:color w:val="000000" w:themeColor="text1"/>
        </w:rPr>
        <w:t>ἀλλ</w:t>
      </w:r>
      <w:proofErr w:type="spellEnd"/>
      <w:r>
        <w:rPr>
          <w:color w:val="000000" w:themeColor="text1"/>
        </w:rPr>
        <w:t>’ ὁ κα</w:t>
      </w:r>
      <w:proofErr w:type="spellStart"/>
      <w:r>
        <w:rPr>
          <w:color w:val="000000" w:themeColor="text1"/>
        </w:rPr>
        <w:t>τὰ</w:t>
      </w:r>
      <w:proofErr w:type="spellEnd"/>
      <w:r>
        <w:rPr>
          <w:color w:val="000000" w:themeColor="text1"/>
        </w:rPr>
        <w:t xml:space="preserve"> </w:t>
      </w:r>
      <w:proofErr w:type="spellStart"/>
      <w:r>
        <w:rPr>
          <w:color w:val="000000" w:themeColor="text1"/>
        </w:rPr>
        <w:t>μόνον</w:t>
      </w:r>
      <w:proofErr w:type="spellEnd"/>
      <w:r>
        <w:rPr>
          <w:color w:val="000000" w:themeColor="text1"/>
        </w:rPr>
        <w:t xml:space="preserve"> </w:t>
      </w:r>
      <w:proofErr w:type="spellStart"/>
      <w:r>
        <w:rPr>
          <w:color w:val="000000" w:themeColor="text1"/>
        </w:rPr>
        <w:t>τὸ</w:t>
      </w:r>
      <w:proofErr w:type="spellEnd"/>
      <w:r>
        <w:rPr>
          <w:color w:val="000000" w:themeColor="text1"/>
        </w:rPr>
        <w:t xml:space="preserve"> </w:t>
      </w:r>
      <w:proofErr w:type="spellStart"/>
      <w:r>
        <w:rPr>
          <w:color w:val="000000" w:themeColor="text1"/>
        </w:rPr>
        <w:t>φιλάνθρω</w:t>
      </w:r>
      <w:proofErr w:type="spellEnd"/>
      <w:r>
        <w:rPr>
          <w:color w:val="000000" w:themeColor="text1"/>
        </w:rPr>
        <w:t xml:space="preserve">πον, </w:t>
      </w:r>
      <w:proofErr w:type="spellStart"/>
      <w:r>
        <w:rPr>
          <w:color w:val="000000" w:themeColor="text1"/>
        </w:rPr>
        <w:t>διὸ</w:t>
      </w:r>
      <w:proofErr w:type="spellEnd"/>
      <w:r>
        <w:rPr>
          <w:color w:val="000000" w:themeColor="text1"/>
        </w:rPr>
        <w:t xml:space="preserve"> καὶ σα</w:t>
      </w:r>
      <w:proofErr w:type="spellStart"/>
      <w:r>
        <w:rPr>
          <w:color w:val="000000" w:themeColor="text1"/>
        </w:rPr>
        <w:t>ίνουσιν</w:t>
      </w:r>
      <w:proofErr w:type="spellEnd"/>
      <w:r>
        <w:rPr>
          <w:color w:val="000000" w:themeColor="text1"/>
        </w:rPr>
        <w:t xml:space="preserve"> (</w:t>
      </w:r>
      <w:r>
        <w:rPr>
          <w:i/>
          <w:color w:val="000000" w:themeColor="text1"/>
        </w:rPr>
        <w:t xml:space="preserve">Od. </w:t>
      </w:r>
      <w:r>
        <w:rPr>
          <w:color w:val="000000" w:themeColor="text1"/>
        </w:rPr>
        <w:t xml:space="preserve">10.215). </w:t>
      </w:r>
      <w:proofErr w:type="spellStart"/>
      <w:r>
        <w:rPr>
          <w:color w:val="000000" w:themeColor="text1"/>
        </w:rPr>
        <w:t>ὥσ</w:t>
      </w:r>
      <w:proofErr w:type="spellEnd"/>
      <w:r>
        <w:rPr>
          <w:color w:val="000000" w:themeColor="text1"/>
        </w:rPr>
        <w:t xml:space="preserve">περ καὶ </w:t>
      </w:r>
      <w:proofErr w:type="spellStart"/>
      <w:r>
        <w:rPr>
          <w:b/>
          <w:color w:val="000000" w:themeColor="text1"/>
        </w:rPr>
        <w:t>οἱ</w:t>
      </w:r>
      <w:proofErr w:type="spellEnd"/>
      <w:r>
        <w:rPr>
          <w:b/>
          <w:color w:val="000000" w:themeColor="text1"/>
        </w:rPr>
        <w:t xml:space="preserve"> </w:t>
      </w:r>
      <w:proofErr w:type="spellStart"/>
      <w:r>
        <w:rPr>
          <w:b/>
          <w:color w:val="000000" w:themeColor="text1"/>
        </w:rPr>
        <w:t>δελφῖνες</w:t>
      </w:r>
      <w:proofErr w:type="spellEnd"/>
      <w:r>
        <w:rPr>
          <w:b/>
          <w:color w:val="000000" w:themeColor="text1"/>
        </w:rPr>
        <w:t xml:space="preserve"> </w:t>
      </w:r>
      <w:proofErr w:type="spellStart"/>
      <w:r>
        <w:rPr>
          <w:b/>
          <w:color w:val="000000" w:themeColor="text1"/>
        </w:rPr>
        <w:t>ἐξ</w:t>
      </w:r>
      <w:proofErr w:type="spellEnd"/>
      <w:r>
        <w:rPr>
          <w:b/>
          <w:color w:val="000000" w:themeColor="text1"/>
        </w:rPr>
        <w:t xml:space="preserve"> </w:t>
      </w:r>
      <w:proofErr w:type="spellStart"/>
      <w:r>
        <w:rPr>
          <w:b/>
          <w:color w:val="000000" w:themeColor="text1"/>
        </w:rPr>
        <w:t>ἀνθρώ</w:t>
      </w:r>
      <w:proofErr w:type="spellEnd"/>
      <w:r>
        <w:rPr>
          <w:b/>
          <w:color w:val="000000" w:themeColor="text1"/>
        </w:rPr>
        <w:t xml:space="preserve">πων </w:t>
      </w:r>
      <w:proofErr w:type="spellStart"/>
      <w:r>
        <w:rPr>
          <w:b/>
          <w:color w:val="000000" w:themeColor="text1"/>
        </w:rPr>
        <w:t>γενόμενοι</w:t>
      </w:r>
      <w:proofErr w:type="spellEnd"/>
      <w:r>
        <w:rPr>
          <w:color w:val="000000" w:themeColor="text1"/>
        </w:rPr>
        <w:t xml:space="preserve"> “</w:t>
      </w:r>
      <w:proofErr w:type="spellStart"/>
      <w:r>
        <w:rPr>
          <w:color w:val="000000" w:themeColor="text1"/>
        </w:rPr>
        <w:t>φιλάνορ</w:t>
      </w:r>
      <w:proofErr w:type="spellEnd"/>
      <w:r>
        <w:rPr>
          <w:color w:val="000000" w:themeColor="text1"/>
        </w:rPr>
        <w:t xml:space="preserve">α </w:t>
      </w:r>
      <w:proofErr w:type="spellStart"/>
      <w:r>
        <w:rPr>
          <w:color w:val="000000" w:themeColor="text1"/>
        </w:rPr>
        <w:t>οὐκ</w:t>
      </w:r>
      <w:proofErr w:type="spellEnd"/>
      <w:r>
        <w:rPr>
          <w:color w:val="000000" w:themeColor="text1"/>
        </w:rPr>
        <w:t xml:space="preserve"> </w:t>
      </w:r>
      <w:proofErr w:type="spellStart"/>
      <w:r>
        <w:rPr>
          <w:color w:val="000000" w:themeColor="text1"/>
        </w:rPr>
        <w:t>ἔλι</w:t>
      </w:r>
      <w:proofErr w:type="spellEnd"/>
      <w:r>
        <w:rPr>
          <w:color w:val="000000" w:themeColor="text1"/>
        </w:rPr>
        <w:t>πον β</w:t>
      </w:r>
      <w:proofErr w:type="spellStart"/>
      <w:r>
        <w:rPr>
          <w:color w:val="000000" w:themeColor="text1"/>
        </w:rPr>
        <w:t>ιοτὰν</w:t>
      </w:r>
      <w:proofErr w:type="spellEnd"/>
      <w:r>
        <w:rPr>
          <w:color w:val="000000" w:themeColor="text1"/>
        </w:rPr>
        <w:t>” κα</w:t>
      </w:r>
      <w:proofErr w:type="spellStart"/>
      <w:r>
        <w:rPr>
          <w:color w:val="000000" w:themeColor="text1"/>
        </w:rPr>
        <w:t>τὰ</w:t>
      </w:r>
      <w:proofErr w:type="spellEnd"/>
      <w:r>
        <w:rPr>
          <w:color w:val="000000" w:themeColor="text1"/>
        </w:rPr>
        <w:t xml:space="preserve"> </w:t>
      </w:r>
      <w:proofErr w:type="spellStart"/>
      <w:r>
        <w:rPr>
          <w:color w:val="000000" w:themeColor="text1"/>
        </w:rPr>
        <w:t>Πίνδ</w:t>
      </w:r>
      <w:proofErr w:type="spellEnd"/>
      <w:r>
        <w:rPr>
          <w:color w:val="000000" w:themeColor="text1"/>
        </w:rPr>
        <w:t>αρον.</w:t>
      </w:r>
      <w:r>
        <w:rPr>
          <w:rStyle w:val="FootnoteReference"/>
          <w:color w:val="000000" w:themeColor="text1"/>
        </w:rPr>
        <w:footnoteReference w:id="9"/>
      </w:r>
      <w:r>
        <w:rPr>
          <w:color w:val="000000" w:themeColor="text1"/>
        </w:rPr>
        <w:t> </w:t>
      </w:r>
    </w:p>
    <w:p w14:paraId="7B81B088" w14:textId="77777777" w:rsidR="0021355A" w:rsidRDefault="0021355A" w:rsidP="0021355A">
      <w:pPr>
        <w:spacing w:line="480" w:lineRule="auto"/>
        <w:jc w:val="both"/>
        <w:rPr>
          <w:color w:val="000000" w:themeColor="text1"/>
        </w:rPr>
      </w:pPr>
    </w:p>
    <w:p w14:paraId="395E4C24" w14:textId="77777777" w:rsidR="0021355A" w:rsidRDefault="0021355A" w:rsidP="0021355A">
      <w:pPr>
        <w:spacing w:line="480" w:lineRule="auto"/>
        <w:ind w:left="1134" w:right="1082"/>
        <w:jc w:val="both"/>
        <w:rPr>
          <w:color w:val="000000" w:themeColor="text1"/>
        </w:rPr>
      </w:pPr>
      <w:r>
        <w:rPr>
          <w:color w:val="000000" w:themeColor="text1"/>
        </w:rPr>
        <w:t xml:space="preserve">And in saying “their minds were steadfast”, he [i.e. Homer] is </w:t>
      </w:r>
      <w:proofErr w:type="gramStart"/>
      <w:r>
        <w:rPr>
          <w:color w:val="000000" w:themeColor="text1"/>
        </w:rPr>
        <w:t>denouncing  those</w:t>
      </w:r>
      <w:proofErr w:type="gramEnd"/>
      <w:r>
        <w:rPr>
          <w:color w:val="000000" w:themeColor="text1"/>
        </w:rPr>
        <w:t xml:space="preserve"> with a swinish sort of lifestyle, [saying that] even if they kept their minds intact, even so they become irrational because of the luxury of Circe’s lifestyle. But the previous authorities say that not the whole mind will survive intact in such people, but the philanthropic part alone, on account of which they also “fawn” (cf. </w:t>
      </w:r>
      <w:r>
        <w:rPr>
          <w:i/>
          <w:color w:val="000000" w:themeColor="text1"/>
        </w:rPr>
        <w:t xml:space="preserve">Od. </w:t>
      </w:r>
      <w:r>
        <w:rPr>
          <w:color w:val="000000" w:themeColor="text1"/>
        </w:rPr>
        <w:t xml:space="preserve">10.215, 219). Just as the </w:t>
      </w:r>
      <w:r>
        <w:rPr>
          <w:b/>
          <w:color w:val="000000" w:themeColor="text1"/>
        </w:rPr>
        <w:t xml:space="preserve">those who became dolphins from men </w:t>
      </w:r>
      <w:r>
        <w:rPr>
          <w:color w:val="000000" w:themeColor="text1"/>
        </w:rPr>
        <w:t>“have not abandoned their man-loving lifestyle” according to Pindar.</w:t>
      </w:r>
    </w:p>
    <w:p w14:paraId="719BC8EF" w14:textId="77777777" w:rsidR="0021355A" w:rsidRDefault="0021355A" w:rsidP="0021355A">
      <w:pPr>
        <w:spacing w:line="480" w:lineRule="auto"/>
        <w:jc w:val="both"/>
        <w:rPr>
          <w:color w:val="000000" w:themeColor="text1"/>
        </w:rPr>
      </w:pPr>
    </w:p>
    <w:p w14:paraId="00785A16" w14:textId="59CDE449" w:rsidR="0021355A" w:rsidRDefault="0021355A" w:rsidP="0021355A">
      <w:pPr>
        <w:spacing w:line="480" w:lineRule="auto"/>
        <w:jc w:val="both"/>
        <w:rPr>
          <w:color w:val="000000" w:themeColor="text1"/>
        </w:rPr>
      </w:pPr>
      <w:r>
        <w:rPr>
          <w:color w:val="000000" w:themeColor="text1"/>
        </w:rPr>
        <w:t xml:space="preserve">It is also clear from </w:t>
      </w:r>
      <w:proofErr w:type="spellStart"/>
      <w:r>
        <w:rPr>
          <w:color w:val="000000" w:themeColor="text1"/>
        </w:rPr>
        <w:t>Eustathius</w:t>
      </w:r>
      <w:proofErr w:type="spellEnd"/>
      <w:r>
        <w:rPr>
          <w:color w:val="000000" w:themeColor="text1"/>
        </w:rPr>
        <w:t>’ discussion that he is reading the supposed transformation of Odysseus’ men into pigs in a highly allegorical fashion. He suggests that the ‘transformation’ of Odysseus’ men is not literally a physical change, but an allegorical reflection of the swinish sort of lifestyle they lead due to their susceptibility to pleasure.</w:t>
      </w:r>
      <w:r>
        <w:rPr>
          <w:rStyle w:val="FootnoteReference"/>
          <w:color w:val="000000" w:themeColor="text1"/>
        </w:rPr>
        <w:footnoteReference w:id="10"/>
      </w:r>
      <w:r>
        <w:rPr>
          <w:color w:val="000000" w:themeColor="text1"/>
        </w:rPr>
        <w:t xml:space="preserve"> In this respect he seems to </w:t>
      </w:r>
      <w:r>
        <w:rPr>
          <w:color w:val="000000" w:themeColor="text1"/>
        </w:rPr>
        <w:lastRenderedPageBreak/>
        <w:t xml:space="preserve">disagree with the ‘previous authorities’ – in this case, most likely </w:t>
      </w:r>
      <w:proofErr w:type="gramStart"/>
      <w:r>
        <w:rPr>
          <w:color w:val="000000" w:themeColor="text1"/>
        </w:rPr>
        <w:t>Porphyry</w:t>
      </w:r>
      <w:proofErr w:type="gramEnd"/>
      <w:r>
        <w:rPr>
          <w:color w:val="000000" w:themeColor="text1"/>
        </w:rPr>
        <w:t xml:space="preserve"> and possibly other previous commentators – who argue that only the part of the mind which is friendly towards other men remains.</w:t>
      </w:r>
      <w:r>
        <w:rPr>
          <w:rStyle w:val="FootnoteReference"/>
          <w:color w:val="000000" w:themeColor="text1"/>
        </w:rPr>
        <w:footnoteReference w:id="11"/>
      </w:r>
      <w:r>
        <w:rPr>
          <w:color w:val="000000" w:themeColor="text1"/>
        </w:rPr>
        <w:t xml:space="preserve"> </w:t>
      </w:r>
    </w:p>
    <w:p w14:paraId="2D6BA945" w14:textId="77777777" w:rsidR="0021355A" w:rsidRDefault="0021355A" w:rsidP="0021355A">
      <w:pPr>
        <w:spacing w:line="480" w:lineRule="auto"/>
        <w:ind w:firstLine="360"/>
        <w:jc w:val="both"/>
        <w:rPr>
          <w:color w:val="000000" w:themeColor="text1"/>
        </w:rPr>
      </w:pPr>
    </w:p>
    <w:p w14:paraId="16498C48" w14:textId="77777777" w:rsidR="0021355A" w:rsidRDefault="0021355A" w:rsidP="0021355A">
      <w:pPr>
        <w:spacing w:line="480" w:lineRule="auto"/>
        <w:ind w:firstLine="360"/>
        <w:jc w:val="both"/>
        <w:rPr>
          <w:color w:val="000000" w:themeColor="text1"/>
        </w:rPr>
      </w:pPr>
    </w:p>
    <w:p w14:paraId="1E975793" w14:textId="77777777" w:rsidR="0021355A" w:rsidRDefault="0021355A" w:rsidP="0021355A">
      <w:pPr>
        <w:pStyle w:val="ListParagraph"/>
        <w:numPr>
          <w:ilvl w:val="0"/>
          <w:numId w:val="1"/>
        </w:numPr>
        <w:spacing w:line="480" w:lineRule="auto"/>
        <w:jc w:val="both"/>
        <w:rPr>
          <w:color w:val="000000" w:themeColor="text1"/>
        </w:rPr>
      </w:pPr>
      <w:r>
        <w:rPr>
          <w:color w:val="000000" w:themeColor="text1"/>
          <w:u w:val="single"/>
        </w:rPr>
        <w:t>Circe’s Animals and Pindar’s Dolphins</w:t>
      </w:r>
    </w:p>
    <w:p w14:paraId="2F076115" w14:textId="77777777" w:rsidR="0021355A" w:rsidRDefault="0021355A" w:rsidP="0021355A">
      <w:pPr>
        <w:pStyle w:val="ListParagraph"/>
        <w:spacing w:line="480" w:lineRule="auto"/>
        <w:jc w:val="both"/>
        <w:rPr>
          <w:color w:val="000000" w:themeColor="text1"/>
        </w:rPr>
      </w:pPr>
    </w:p>
    <w:p w14:paraId="49242713" w14:textId="77777777" w:rsidR="0021355A" w:rsidRDefault="0021355A" w:rsidP="0021355A">
      <w:pPr>
        <w:spacing w:line="480" w:lineRule="auto"/>
        <w:jc w:val="both"/>
        <w:rPr>
          <w:color w:val="000000" w:themeColor="text1"/>
        </w:rPr>
      </w:pPr>
      <w:r>
        <w:rPr>
          <w:color w:val="000000" w:themeColor="text1"/>
        </w:rPr>
        <w:t xml:space="preserve">It is now worth delving further into the matter of precisely how and why Homeric scholars were interested in using Pindar’s words to advance their arguments </w:t>
      </w:r>
      <w:proofErr w:type="gramStart"/>
      <w:r>
        <w:rPr>
          <w:color w:val="000000" w:themeColor="text1"/>
        </w:rPr>
        <w:t>in order to</w:t>
      </w:r>
      <w:proofErr w:type="gramEnd"/>
      <w:r>
        <w:rPr>
          <w:color w:val="000000" w:themeColor="text1"/>
        </w:rPr>
        <w:t xml:space="preserve"> assess what we might learn about the larger context of the Pindaric fragment from these discussions. As previously mentioned, </w:t>
      </w:r>
      <w:r>
        <w:rPr>
          <w:i/>
          <w:color w:val="000000" w:themeColor="text1"/>
        </w:rPr>
        <w:t xml:space="preserve">Od. </w:t>
      </w:r>
      <w:r>
        <w:rPr>
          <w:color w:val="000000" w:themeColor="text1"/>
        </w:rPr>
        <w:t>10.240 comes in the middle of the description of Circe’s transformation of Odysseus’ men into swine (</w:t>
      </w:r>
      <w:r>
        <w:rPr>
          <w:i/>
          <w:color w:val="000000" w:themeColor="text1"/>
        </w:rPr>
        <w:t xml:space="preserve">Od. </w:t>
      </w:r>
      <w:r>
        <w:rPr>
          <w:color w:val="000000" w:themeColor="text1"/>
        </w:rPr>
        <w:t>10.237-40):</w:t>
      </w:r>
    </w:p>
    <w:p w14:paraId="0AFBEE31" w14:textId="77777777" w:rsidR="0021355A" w:rsidRDefault="0021355A" w:rsidP="0021355A">
      <w:pPr>
        <w:spacing w:line="480" w:lineRule="auto"/>
        <w:ind w:firstLine="720"/>
        <w:jc w:val="both"/>
        <w:rPr>
          <w:color w:val="000000" w:themeColor="text1"/>
        </w:rPr>
      </w:pPr>
    </w:p>
    <w:p w14:paraId="7DED8758" w14:textId="77777777" w:rsidR="0021355A" w:rsidRDefault="0021355A" w:rsidP="0021355A">
      <w:pPr>
        <w:spacing w:line="480" w:lineRule="auto"/>
        <w:ind w:left="2268" w:right="1649"/>
        <w:jc w:val="both"/>
        <w:rPr>
          <w:color w:val="000000" w:themeColor="text1"/>
        </w:rPr>
      </w:pPr>
      <w:r>
        <w:rPr>
          <w:color w:val="000000" w:themeColor="text1"/>
        </w:rPr>
        <w:t>α</w:t>
      </w:r>
      <w:proofErr w:type="spellStart"/>
      <w:r>
        <w:rPr>
          <w:color w:val="000000" w:themeColor="text1"/>
        </w:rPr>
        <w:t>ὐτὰρ</w:t>
      </w:r>
      <w:proofErr w:type="spellEnd"/>
      <w:r>
        <w:rPr>
          <w:color w:val="000000" w:themeColor="text1"/>
        </w:rPr>
        <w:t xml:space="preserve"> ἐπ</w:t>
      </w:r>
      <w:proofErr w:type="spellStart"/>
      <w:r>
        <w:rPr>
          <w:color w:val="000000" w:themeColor="text1"/>
        </w:rPr>
        <w:t>εὶ</w:t>
      </w:r>
      <w:proofErr w:type="spellEnd"/>
      <w:r>
        <w:rPr>
          <w:color w:val="000000" w:themeColor="text1"/>
        </w:rPr>
        <w:t xml:space="preserve"> </w:t>
      </w:r>
      <w:proofErr w:type="spellStart"/>
      <w:r>
        <w:rPr>
          <w:color w:val="000000" w:themeColor="text1"/>
        </w:rPr>
        <w:t>δῶκέν</w:t>
      </w:r>
      <w:proofErr w:type="spellEnd"/>
      <w:r>
        <w:rPr>
          <w:color w:val="000000" w:themeColor="text1"/>
        </w:rPr>
        <w:t xml:space="preserve"> </w:t>
      </w:r>
      <w:proofErr w:type="spellStart"/>
      <w:r>
        <w:rPr>
          <w:color w:val="000000" w:themeColor="text1"/>
        </w:rPr>
        <w:t>τε</w:t>
      </w:r>
      <w:proofErr w:type="spellEnd"/>
      <w:r>
        <w:rPr>
          <w:color w:val="000000" w:themeColor="text1"/>
        </w:rPr>
        <w:t xml:space="preserve"> καὶ </w:t>
      </w:r>
      <w:proofErr w:type="spellStart"/>
      <w:r>
        <w:rPr>
          <w:color w:val="000000" w:themeColor="text1"/>
        </w:rPr>
        <w:t>ἔκ</w:t>
      </w:r>
      <w:proofErr w:type="spellEnd"/>
      <w:r>
        <w:rPr>
          <w:color w:val="000000" w:themeColor="text1"/>
        </w:rPr>
        <w:t>πιον, α</w:t>
      </w:r>
      <w:proofErr w:type="spellStart"/>
      <w:r>
        <w:rPr>
          <w:color w:val="000000" w:themeColor="text1"/>
        </w:rPr>
        <w:t>ὐτίκ</w:t>
      </w:r>
      <w:proofErr w:type="spellEnd"/>
      <w:r>
        <w:rPr>
          <w:color w:val="000000" w:themeColor="text1"/>
        </w:rPr>
        <w:t>᾿ ἔπ</w:t>
      </w:r>
      <w:proofErr w:type="spellStart"/>
      <w:r>
        <w:rPr>
          <w:color w:val="000000" w:themeColor="text1"/>
        </w:rPr>
        <w:t>ειτ</w:t>
      </w:r>
      <w:proofErr w:type="spellEnd"/>
      <w:r>
        <w:rPr>
          <w:color w:val="000000" w:themeColor="text1"/>
        </w:rPr>
        <w:t>α</w:t>
      </w:r>
    </w:p>
    <w:p w14:paraId="1C6E27FE" w14:textId="77777777" w:rsidR="0021355A" w:rsidRDefault="0021355A" w:rsidP="0021355A">
      <w:pPr>
        <w:spacing w:line="480" w:lineRule="auto"/>
        <w:ind w:left="2268" w:right="1649"/>
        <w:jc w:val="both"/>
        <w:rPr>
          <w:color w:val="000000" w:themeColor="text1"/>
        </w:rPr>
      </w:pPr>
      <w:proofErr w:type="spellStart"/>
      <w:r>
        <w:rPr>
          <w:color w:val="000000" w:themeColor="text1"/>
        </w:rPr>
        <w:t>ῥά</w:t>
      </w:r>
      <w:proofErr w:type="spellEnd"/>
      <w:r>
        <w:rPr>
          <w:color w:val="000000" w:themeColor="text1"/>
        </w:rPr>
        <w:t>βδῳ πεπ</w:t>
      </w:r>
      <w:proofErr w:type="spellStart"/>
      <w:r>
        <w:rPr>
          <w:color w:val="000000" w:themeColor="text1"/>
        </w:rPr>
        <w:t>ληγυῖ</w:t>
      </w:r>
      <w:proofErr w:type="spellEnd"/>
      <w:r>
        <w:rPr>
          <w:color w:val="000000" w:themeColor="text1"/>
        </w:rPr>
        <w:t>α κα</w:t>
      </w:r>
      <w:proofErr w:type="spellStart"/>
      <w:r>
        <w:rPr>
          <w:color w:val="000000" w:themeColor="text1"/>
        </w:rPr>
        <w:t>τὰ</w:t>
      </w:r>
      <w:proofErr w:type="spellEnd"/>
      <w:r>
        <w:rPr>
          <w:color w:val="000000" w:themeColor="text1"/>
        </w:rPr>
        <w:t xml:space="preserve"> </w:t>
      </w:r>
      <w:proofErr w:type="spellStart"/>
      <w:r>
        <w:rPr>
          <w:color w:val="000000" w:themeColor="text1"/>
        </w:rPr>
        <w:t>συφεοῖσιν</w:t>
      </w:r>
      <w:proofErr w:type="spellEnd"/>
      <w:r>
        <w:rPr>
          <w:color w:val="000000" w:themeColor="text1"/>
        </w:rPr>
        <w:t xml:space="preserve"> </w:t>
      </w:r>
      <w:proofErr w:type="spellStart"/>
      <w:r>
        <w:rPr>
          <w:color w:val="000000" w:themeColor="text1"/>
        </w:rPr>
        <w:t>ἐέργνυ</w:t>
      </w:r>
      <w:proofErr w:type="spellEnd"/>
      <w:r>
        <w:rPr>
          <w:color w:val="000000" w:themeColor="text1"/>
        </w:rPr>
        <w:t>.</w:t>
      </w:r>
    </w:p>
    <w:p w14:paraId="4900F9D7" w14:textId="77777777" w:rsidR="0021355A" w:rsidRDefault="0021355A" w:rsidP="0021355A">
      <w:pPr>
        <w:spacing w:line="480" w:lineRule="auto"/>
        <w:ind w:left="2268" w:right="1649"/>
        <w:jc w:val="both"/>
        <w:rPr>
          <w:color w:val="000000" w:themeColor="text1"/>
        </w:rPr>
      </w:pPr>
      <w:proofErr w:type="spellStart"/>
      <w:r>
        <w:rPr>
          <w:color w:val="000000" w:themeColor="text1"/>
        </w:rPr>
        <w:t>οἱ</w:t>
      </w:r>
      <w:proofErr w:type="spellEnd"/>
      <w:r>
        <w:rPr>
          <w:color w:val="000000" w:themeColor="text1"/>
        </w:rPr>
        <w:t xml:space="preserve"> </w:t>
      </w:r>
      <w:proofErr w:type="spellStart"/>
      <w:r>
        <w:rPr>
          <w:color w:val="000000" w:themeColor="text1"/>
        </w:rPr>
        <w:t>δὲ</w:t>
      </w:r>
      <w:proofErr w:type="spellEnd"/>
      <w:r>
        <w:rPr>
          <w:color w:val="000000" w:themeColor="text1"/>
        </w:rPr>
        <w:t xml:space="preserve"> </w:t>
      </w:r>
      <w:proofErr w:type="spellStart"/>
      <w:r>
        <w:rPr>
          <w:color w:val="000000" w:themeColor="text1"/>
        </w:rPr>
        <w:t>συῶν</w:t>
      </w:r>
      <w:proofErr w:type="spellEnd"/>
      <w:r>
        <w:rPr>
          <w:color w:val="000000" w:themeColor="text1"/>
        </w:rPr>
        <w:t xml:space="preserve"> </w:t>
      </w:r>
      <w:proofErr w:type="spellStart"/>
      <w:r>
        <w:rPr>
          <w:color w:val="000000" w:themeColor="text1"/>
        </w:rPr>
        <w:t>μὲν</w:t>
      </w:r>
      <w:proofErr w:type="spellEnd"/>
      <w:r>
        <w:rPr>
          <w:color w:val="000000" w:themeColor="text1"/>
        </w:rPr>
        <w:t xml:space="preserve"> </w:t>
      </w:r>
      <w:proofErr w:type="spellStart"/>
      <w:r>
        <w:rPr>
          <w:color w:val="000000" w:themeColor="text1"/>
        </w:rPr>
        <w:t>ἔχον</w:t>
      </w:r>
      <w:proofErr w:type="spellEnd"/>
      <w:r>
        <w:rPr>
          <w:color w:val="000000" w:themeColor="text1"/>
        </w:rPr>
        <w:t xml:space="preserve"> </w:t>
      </w:r>
      <w:proofErr w:type="spellStart"/>
      <w:r>
        <w:rPr>
          <w:color w:val="000000" w:themeColor="text1"/>
        </w:rPr>
        <w:t>κεφ</w:t>
      </w:r>
      <w:proofErr w:type="spellEnd"/>
      <w:r>
        <w:rPr>
          <w:color w:val="000000" w:themeColor="text1"/>
        </w:rPr>
        <w:t xml:space="preserve">αλὰς </w:t>
      </w:r>
      <w:proofErr w:type="spellStart"/>
      <w:r>
        <w:rPr>
          <w:color w:val="000000" w:themeColor="text1"/>
        </w:rPr>
        <w:t>φωνήν</w:t>
      </w:r>
      <w:proofErr w:type="spellEnd"/>
      <w:r>
        <w:rPr>
          <w:color w:val="000000" w:themeColor="text1"/>
        </w:rPr>
        <w:t xml:space="preserve"> </w:t>
      </w:r>
      <w:proofErr w:type="spellStart"/>
      <w:r>
        <w:rPr>
          <w:color w:val="000000" w:themeColor="text1"/>
        </w:rPr>
        <w:t>τε</w:t>
      </w:r>
      <w:proofErr w:type="spellEnd"/>
      <w:r>
        <w:rPr>
          <w:color w:val="000000" w:themeColor="text1"/>
        </w:rPr>
        <w:t xml:space="preserve"> </w:t>
      </w:r>
      <w:proofErr w:type="spellStart"/>
      <w:r>
        <w:rPr>
          <w:color w:val="000000" w:themeColor="text1"/>
        </w:rPr>
        <w:t>τρίχ</w:t>
      </w:r>
      <w:proofErr w:type="spellEnd"/>
      <w:r>
        <w:rPr>
          <w:color w:val="000000" w:themeColor="text1"/>
        </w:rPr>
        <w:t xml:space="preserve">ας </w:t>
      </w:r>
      <w:proofErr w:type="spellStart"/>
      <w:r>
        <w:rPr>
          <w:color w:val="000000" w:themeColor="text1"/>
        </w:rPr>
        <w:t>τε</w:t>
      </w:r>
      <w:proofErr w:type="spellEnd"/>
    </w:p>
    <w:p w14:paraId="457D7A48" w14:textId="77777777" w:rsidR="0021355A" w:rsidRDefault="0021355A" w:rsidP="0021355A">
      <w:pPr>
        <w:spacing w:line="480" w:lineRule="auto"/>
        <w:ind w:left="2268" w:right="1649"/>
        <w:jc w:val="both"/>
        <w:rPr>
          <w:color w:val="000000" w:themeColor="text1"/>
        </w:rPr>
      </w:pPr>
      <w:r>
        <w:rPr>
          <w:color w:val="000000" w:themeColor="text1"/>
        </w:rPr>
        <w:t xml:space="preserve">καὶ </w:t>
      </w:r>
      <w:proofErr w:type="spellStart"/>
      <w:r>
        <w:rPr>
          <w:color w:val="000000" w:themeColor="text1"/>
        </w:rPr>
        <w:t>δέμ</w:t>
      </w:r>
      <w:proofErr w:type="spellEnd"/>
      <w:r>
        <w:rPr>
          <w:color w:val="000000" w:themeColor="text1"/>
        </w:rPr>
        <w:t xml:space="preserve">ας, </w:t>
      </w:r>
      <w:r>
        <w:rPr>
          <w:b/>
          <w:color w:val="000000" w:themeColor="text1"/>
        </w:rPr>
        <w:t>α</w:t>
      </w:r>
      <w:proofErr w:type="spellStart"/>
      <w:r>
        <w:rPr>
          <w:b/>
          <w:color w:val="000000" w:themeColor="text1"/>
        </w:rPr>
        <w:t>ὐτὰρ</w:t>
      </w:r>
      <w:proofErr w:type="spellEnd"/>
      <w:r>
        <w:rPr>
          <w:b/>
          <w:color w:val="000000" w:themeColor="text1"/>
        </w:rPr>
        <w:t xml:space="preserve"> </w:t>
      </w:r>
      <w:proofErr w:type="spellStart"/>
      <w:r>
        <w:rPr>
          <w:b/>
          <w:color w:val="000000" w:themeColor="text1"/>
        </w:rPr>
        <w:t>νοῦς</w:t>
      </w:r>
      <w:proofErr w:type="spellEnd"/>
      <w:r>
        <w:rPr>
          <w:b/>
          <w:color w:val="000000" w:themeColor="text1"/>
        </w:rPr>
        <w:t xml:space="preserve"> </w:t>
      </w:r>
      <w:proofErr w:type="spellStart"/>
      <w:r>
        <w:rPr>
          <w:b/>
          <w:color w:val="000000" w:themeColor="text1"/>
        </w:rPr>
        <w:t>ἦν</w:t>
      </w:r>
      <w:proofErr w:type="spellEnd"/>
      <w:r>
        <w:rPr>
          <w:b/>
          <w:color w:val="000000" w:themeColor="text1"/>
        </w:rPr>
        <w:t xml:space="preserve"> </w:t>
      </w:r>
      <w:proofErr w:type="spellStart"/>
      <w:r>
        <w:rPr>
          <w:b/>
          <w:color w:val="000000" w:themeColor="text1"/>
        </w:rPr>
        <w:t>ἔμ</w:t>
      </w:r>
      <w:proofErr w:type="spellEnd"/>
      <w:r>
        <w:rPr>
          <w:b/>
          <w:color w:val="000000" w:themeColor="text1"/>
        </w:rPr>
        <w:t xml:space="preserve">πεδος, </w:t>
      </w:r>
      <w:proofErr w:type="spellStart"/>
      <w:r>
        <w:rPr>
          <w:b/>
          <w:color w:val="000000" w:themeColor="text1"/>
        </w:rPr>
        <w:t>ὡς</w:t>
      </w:r>
      <w:proofErr w:type="spellEnd"/>
      <w:r>
        <w:rPr>
          <w:b/>
          <w:color w:val="000000" w:themeColor="text1"/>
        </w:rPr>
        <w:t xml:space="preserve"> </w:t>
      </w:r>
      <w:proofErr w:type="spellStart"/>
      <w:r>
        <w:rPr>
          <w:b/>
          <w:color w:val="000000" w:themeColor="text1"/>
        </w:rPr>
        <w:t>τὸ</w:t>
      </w:r>
      <w:proofErr w:type="spellEnd"/>
      <w:r>
        <w:rPr>
          <w:b/>
          <w:color w:val="000000" w:themeColor="text1"/>
        </w:rPr>
        <w:t xml:space="preserve"> π</w:t>
      </w:r>
      <w:proofErr w:type="spellStart"/>
      <w:r>
        <w:rPr>
          <w:b/>
          <w:color w:val="000000" w:themeColor="text1"/>
        </w:rPr>
        <w:t>άρος</w:t>
      </w:r>
      <w:proofErr w:type="spellEnd"/>
      <w:r>
        <w:rPr>
          <w:b/>
          <w:color w:val="000000" w:themeColor="text1"/>
        </w:rPr>
        <w:t xml:space="preserve"> π</w:t>
      </w:r>
      <w:proofErr w:type="spellStart"/>
      <w:r>
        <w:rPr>
          <w:b/>
          <w:color w:val="000000" w:themeColor="text1"/>
        </w:rPr>
        <w:t>ερ</w:t>
      </w:r>
      <w:proofErr w:type="spellEnd"/>
      <w:r>
        <w:rPr>
          <w:b/>
          <w:color w:val="000000" w:themeColor="text1"/>
        </w:rPr>
        <w:t>.</w:t>
      </w:r>
    </w:p>
    <w:p w14:paraId="79C8F970" w14:textId="77777777" w:rsidR="0021355A" w:rsidRDefault="0021355A" w:rsidP="0021355A">
      <w:pPr>
        <w:spacing w:line="480" w:lineRule="auto"/>
        <w:ind w:left="2268"/>
        <w:jc w:val="both"/>
        <w:rPr>
          <w:color w:val="000000" w:themeColor="text1"/>
        </w:rPr>
      </w:pPr>
    </w:p>
    <w:p w14:paraId="2E16435C" w14:textId="77777777" w:rsidR="0021355A" w:rsidRDefault="0021355A" w:rsidP="0021355A">
      <w:pPr>
        <w:spacing w:line="480" w:lineRule="auto"/>
        <w:ind w:left="1418" w:right="1365"/>
        <w:jc w:val="both"/>
        <w:rPr>
          <w:color w:val="000000" w:themeColor="text1"/>
        </w:rPr>
      </w:pPr>
      <w:r>
        <w:rPr>
          <w:color w:val="000000" w:themeColor="text1"/>
        </w:rPr>
        <w:lastRenderedPageBreak/>
        <w:t>But when she had given it to them [</w:t>
      </w:r>
      <w:proofErr w:type="gramStart"/>
      <w:r>
        <w:rPr>
          <w:color w:val="000000" w:themeColor="text1"/>
        </w:rPr>
        <w:t>i.e.</w:t>
      </w:r>
      <w:proofErr w:type="gramEnd"/>
      <w:r>
        <w:rPr>
          <w:color w:val="000000" w:themeColor="text1"/>
        </w:rPr>
        <w:t xml:space="preserve"> the mixture containing baleful drugs] and they had drunk it, at that moment after striking them with her wand she immediately began to pen them into the pig-sties. And they possessed the heads and the voices and the bristles and the form of swine, </w:t>
      </w:r>
      <w:r>
        <w:rPr>
          <w:b/>
          <w:color w:val="000000" w:themeColor="text1"/>
        </w:rPr>
        <w:t xml:space="preserve">but their minds were steadfast, just as they were before. </w:t>
      </w:r>
    </w:p>
    <w:p w14:paraId="2722FC10" w14:textId="77777777" w:rsidR="0021355A" w:rsidRDefault="0021355A" w:rsidP="0021355A">
      <w:pPr>
        <w:spacing w:line="480" w:lineRule="auto"/>
        <w:jc w:val="both"/>
        <w:rPr>
          <w:color w:val="000000" w:themeColor="text1"/>
        </w:rPr>
      </w:pPr>
    </w:p>
    <w:p w14:paraId="042CAAE9" w14:textId="77777777" w:rsidR="0021355A" w:rsidRDefault="0021355A" w:rsidP="0021355A">
      <w:pPr>
        <w:spacing w:line="480" w:lineRule="auto"/>
        <w:jc w:val="both"/>
        <w:rPr>
          <w:color w:val="000000" w:themeColor="text1"/>
        </w:rPr>
      </w:pPr>
      <w:r>
        <w:rPr>
          <w:color w:val="000000" w:themeColor="text1"/>
        </w:rPr>
        <w:t>At first glance line 240 is not overly difficult to understand: Homer is telling us that while the bodily form of Odysseus’ men might have been utterly transformed, their minds remained just as human as before. But for commentators on Homer, matters were not so simple. This is because narratives of metamorphosis very often provoke concerns about the extent to which an original form changes or stays the same, and it is this very question of precisely which aspects of their human minds Odysseus’ men retain which thus exercises ancient exegetes on this passage.</w:t>
      </w:r>
      <w:r>
        <w:rPr>
          <w:rStyle w:val="FootnoteReference"/>
          <w:color w:val="000000" w:themeColor="text1"/>
        </w:rPr>
        <w:footnoteReference w:id="12"/>
      </w:r>
      <w:r>
        <w:rPr>
          <w:color w:val="000000" w:themeColor="text1"/>
        </w:rPr>
        <w:t xml:space="preserve"> </w:t>
      </w:r>
    </w:p>
    <w:p w14:paraId="40A56FDB" w14:textId="6EB08C5A" w:rsidR="0021355A" w:rsidRDefault="0021355A" w:rsidP="0021355A">
      <w:pPr>
        <w:spacing w:line="480" w:lineRule="auto"/>
        <w:ind w:firstLine="720"/>
        <w:jc w:val="both"/>
        <w:rPr>
          <w:color w:val="000000" w:themeColor="text1"/>
        </w:rPr>
      </w:pPr>
      <w:r>
        <w:rPr>
          <w:color w:val="000000" w:themeColor="text1"/>
        </w:rPr>
        <w:t xml:space="preserve">In fact, Porphyry’s citation of Pindar’s words in relation to line 10.240 forms part of a much longer discussion concerning a later line, </w:t>
      </w:r>
      <w:r>
        <w:rPr>
          <w:i/>
          <w:color w:val="000000" w:themeColor="text1"/>
        </w:rPr>
        <w:t xml:space="preserve">Od. </w:t>
      </w:r>
      <w:r>
        <w:rPr>
          <w:color w:val="000000" w:themeColor="text1"/>
        </w:rPr>
        <w:t>10.329. In this line ancient critics were puzzled by the fact that Circe is surprised that Odysseus is immune to her transformative magic and that she specifically says to Odysseus that she is amazed that “the mind in your breast is not able to be enchanted” (</w:t>
      </w:r>
      <w:proofErr w:type="spellStart"/>
      <w:r>
        <w:rPr>
          <w:color w:val="000000" w:themeColor="text1"/>
        </w:rPr>
        <w:t>σοὶ</w:t>
      </w:r>
      <w:proofErr w:type="spellEnd"/>
      <w:r>
        <w:rPr>
          <w:color w:val="000000" w:themeColor="text1"/>
        </w:rPr>
        <w:t xml:space="preserve"> </w:t>
      </w:r>
      <w:proofErr w:type="spellStart"/>
      <w:r>
        <w:rPr>
          <w:color w:val="000000" w:themeColor="text1"/>
        </w:rPr>
        <w:t>δέ</w:t>
      </w:r>
      <w:proofErr w:type="spellEnd"/>
      <w:r>
        <w:rPr>
          <w:color w:val="000000" w:themeColor="text1"/>
        </w:rPr>
        <w:t xml:space="preserve"> </w:t>
      </w:r>
      <w:proofErr w:type="spellStart"/>
      <w:r>
        <w:rPr>
          <w:color w:val="000000" w:themeColor="text1"/>
        </w:rPr>
        <w:t>τις</w:t>
      </w:r>
      <w:proofErr w:type="spellEnd"/>
      <w:r>
        <w:rPr>
          <w:color w:val="000000" w:themeColor="text1"/>
        </w:rPr>
        <w:t xml:space="preserve"> </w:t>
      </w:r>
      <w:proofErr w:type="spellStart"/>
      <w:r>
        <w:rPr>
          <w:color w:val="000000" w:themeColor="text1"/>
        </w:rPr>
        <w:t>ἐν</w:t>
      </w:r>
      <w:proofErr w:type="spellEnd"/>
      <w:r>
        <w:rPr>
          <w:color w:val="000000" w:themeColor="text1"/>
        </w:rPr>
        <w:t xml:space="preserve"> </w:t>
      </w:r>
      <w:proofErr w:type="spellStart"/>
      <w:r>
        <w:rPr>
          <w:color w:val="000000" w:themeColor="text1"/>
        </w:rPr>
        <w:t>στήθεσσιν</w:t>
      </w:r>
      <w:proofErr w:type="spellEnd"/>
      <w:r>
        <w:rPr>
          <w:color w:val="000000" w:themeColor="text1"/>
        </w:rPr>
        <w:t xml:space="preserve"> </w:t>
      </w:r>
      <w:proofErr w:type="spellStart"/>
      <w:r>
        <w:rPr>
          <w:color w:val="000000" w:themeColor="text1"/>
        </w:rPr>
        <w:t>ἀκήλητος</w:t>
      </w:r>
      <w:proofErr w:type="spellEnd"/>
      <w:r>
        <w:rPr>
          <w:color w:val="000000" w:themeColor="text1"/>
        </w:rPr>
        <w:t xml:space="preserve"> </w:t>
      </w:r>
      <w:proofErr w:type="spellStart"/>
      <w:r>
        <w:rPr>
          <w:color w:val="000000" w:themeColor="text1"/>
        </w:rPr>
        <w:t>νόος</w:t>
      </w:r>
      <w:proofErr w:type="spellEnd"/>
      <w:r>
        <w:rPr>
          <w:color w:val="000000" w:themeColor="text1"/>
        </w:rPr>
        <w:t xml:space="preserve"> </w:t>
      </w:r>
      <w:proofErr w:type="spellStart"/>
      <w:r>
        <w:rPr>
          <w:color w:val="000000" w:themeColor="text1"/>
        </w:rPr>
        <w:t>ἐστιν</w:t>
      </w:r>
      <w:proofErr w:type="spellEnd"/>
      <w:r>
        <w:rPr>
          <w:color w:val="000000" w:themeColor="text1"/>
        </w:rPr>
        <w:t xml:space="preserve">). From a certain (pedantic) angle, these words can seem to create an inconsistency with Homer’s </w:t>
      </w:r>
      <w:r w:rsidR="00995211">
        <w:rPr>
          <w:color w:val="000000" w:themeColor="text1"/>
        </w:rPr>
        <w:t>statement</w:t>
      </w:r>
      <w:r>
        <w:rPr>
          <w:color w:val="000000" w:themeColor="text1"/>
        </w:rPr>
        <w:t xml:space="preserve"> at </w:t>
      </w:r>
      <w:r>
        <w:rPr>
          <w:i/>
          <w:color w:val="000000" w:themeColor="text1"/>
        </w:rPr>
        <w:lastRenderedPageBreak/>
        <w:t xml:space="preserve">Od. </w:t>
      </w:r>
      <w:r>
        <w:rPr>
          <w:color w:val="000000" w:themeColor="text1"/>
        </w:rPr>
        <w:t>10.240 (α</w:t>
      </w:r>
      <w:proofErr w:type="spellStart"/>
      <w:r>
        <w:rPr>
          <w:color w:val="000000" w:themeColor="text1"/>
        </w:rPr>
        <w:t>ὐτὰρ</w:t>
      </w:r>
      <w:proofErr w:type="spellEnd"/>
      <w:r>
        <w:rPr>
          <w:color w:val="000000" w:themeColor="text1"/>
        </w:rPr>
        <w:t xml:space="preserve"> </w:t>
      </w:r>
      <w:proofErr w:type="spellStart"/>
      <w:r>
        <w:rPr>
          <w:color w:val="000000" w:themeColor="text1"/>
        </w:rPr>
        <w:t>νοῦς</w:t>
      </w:r>
      <w:proofErr w:type="spellEnd"/>
      <w:r>
        <w:rPr>
          <w:color w:val="000000" w:themeColor="text1"/>
        </w:rPr>
        <w:t xml:space="preserve"> </w:t>
      </w:r>
      <w:proofErr w:type="spellStart"/>
      <w:r>
        <w:rPr>
          <w:color w:val="000000" w:themeColor="text1"/>
        </w:rPr>
        <w:t>ἦν</w:t>
      </w:r>
      <w:proofErr w:type="spellEnd"/>
      <w:r>
        <w:rPr>
          <w:color w:val="000000" w:themeColor="text1"/>
        </w:rPr>
        <w:t xml:space="preserve"> </w:t>
      </w:r>
      <w:proofErr w:type="spellStart"/>
      <w:r>
        <w:rPr>
          <w:color w:val="000000" w:themeColor="text1"/>
        </w:rPr>
        <w:t>ἔμ</w:t>
      </w:r>
      <w:proofErr w:type="spellEnd"/>
      <w:r>
        <w:rPr>
          <w:color w:val="000000" w:themeColor="text1"/>
        </w:rPr>
        <w:t xml:space="preserve">πεδος): if the minds of Odysseus’ transformed companions remain steadfast even as their bodies change form, why is Circe surprised that Odysseus’ mind should remain equally impermeable to enchantment? This might seem like a trivial issue to the modern reader, but it is of course this sort of superficial seeming inconsistency which Homeric scholars in antiquity delighted in discussing, and which seems in this instance to have confirmed the impression that the nature of metamorphosis itself </w:t>
      </w:r>
      <w:r w:rsidR="00995211">
        <w:rPr>
          <w:color w:val="000000" w:themeColor="text1"/>
        </w:rPr>
        <w:t xml:space="preserve">is a contentious issue in the </w:t>
      </w:r>
      <w:r w:rsidR="00995211">
        <w:rPr>
          <w:i/>
          <w:color w:val="000000" w:themeColor="text1"/>
        </w:rPr>
        <w:t>Odyssey</w:t>
      </w:r>
      <w:r>
        <w:rPr>
          <w:color w:val="000000" w:themeColor="text1"/>
        </w:rPr>
        <w:t xml:space="preserve">. </w:t>
      </w:r>
    </w:p>
    <w:p w14:paraId="25C0FBC7" w14:textId="53BC21DB" w:rsidR="0021355A" w:rsidRDefault="0021355A" w:rsidP="0021355A">
      <w:pPr>
        <w:spacing w:line="480" w:lineRule="auto"/>
        <w:ind w:firstLine="720"/>
        <w:jc w:val="both"/>
        <w:rPr>
          <w:color w:val="000000" w:themeColor="text1"/>
        </w:rPr>
      </w:pPr>
      <w:r>
        <w:rPr>
          <w:color w:val="000000" w:themeColor="text1"/>
        </w:rPr>
        <w:t xml:space="preserve">It is within this context that the words of Pindar </w:t>
      </w:r>
      <w:proofErr w:type="spellStart"/>
      <w:r>
        <w:rPr>
          <w:color w:val="000000" w:themeColor="text1"/>
        </w:rPr>
        <w:t>fr.</w:t>
      </w:r>
      <w:proofErr w:type="spellEnd"/>
      <w:r>
        <w:rPr>
          <w:color w:val="000000" w:themeColor="text1"/>
        </w:rPr>
        <w:t xml:space="preserve"> 236 SM are cited in relation to </w:t>
      </w:r>
      <w:r>
        <w:rPr>
          <w:i/>
          <w:color w:val="000000" w:themeColor="text1"/>
        </w:rPr>
        <w:t>Od</w:t>
      </w:r>
      <w:r>
        <w:rPr>
          <w:color w:val="000000" w:themeColor="text1"/>
        </w:rPr>
        <w:t>. 10.24</w:t>
      </w:r>
      <w:r w:rsidR="00975734">
        <w:rPr>
          <w:color w:val="000000" w:themeColor="text1"/>
        </w:rPr>
        <w:t>0. In the various discussions of</w:t>
      </w:r>
      <w:r>
        <w:rPr>
          <w:color w:val="000000" w:themeColor="text1"/>
        </w:rPr>
        <w:t xml:space="preserve"> that line cited in the previous section, it is unclear at first glance who is being said to ‘fawn’ (σα</w:t>
      </w:r>
      <w:proofErr w:type="spellStart"/>
      <w:r>
        <w:rPr>
          <w:color w:val="000000" w:themeColor="text1"/>
        </w:rPr>
        <w:t>ίνουσιν</w:t>
      </w:r>
      <w:proofErr w:type="spellEnd"/>
      <w:r>
        <w:rPr>
          <w:color w:val="000000" w:themeColor="text1"/>
        </w:rPr>
        <w:t>) on account of their ‘feeling for their fellow men’ (</w:t>
      </w:r>
      <w:proofErr w:type="spellStart"/>
      <w:r>
        <w:rPr>
          <w:color w:val="000000" w:themeColor="text1"/>
        </w:rPr>
        <w:t>τὸ</w:t>
      </w:r>
      <w:proofErr w:type="spellEnd"/>
      <w:r>
        <w:rPr>
          <w:color w:val="000000" w:themeColor="text1"/>
        </w:rPr>
        <w:t xml:space="preserve"> </w:t>
      </w:r>
      <w:proofErr w:type="spellStart"/>
      <w:r>
        <w:rPr>
          <w:color w:val="000000" w:themeColor="text1"/>
        </w:rPr>
        <w:t>φιλάνθρω</w:t>
      </w:r>
      <w:proofErr w:type="spellEnd"/>
      <w:r>
        <w:rPr>
          <w:color w:val="000000" w:themeColor="text1"/>
        </w:rPr>
        <w:t>πον) just as Pindar suggests dolphins behave (</w:t>
      </w:r>
      <w:proofErr w:type="spellStart"/>
      <w:r>
        <w:rPr>
          <w:color w:val="000000" w:themeColor="text1"/>
        </w:rPr>
        <w:t>ὥσ</w:t>
      </w:r>
      <w:proofErr w:type="spellEnd"/>
      <w:r>
        <w:rPr>
          <w:color w:val="000000" w:themeColor="text1"/>
        </w:rPr>
        <w:t xml:space="preserve">περ </w:t>
      </w:r>
      <w:proofErr w:type="spellStart"/>
      <w:r>
        <w:rPr>
          <w:color w:val="000000" w:themeColor="text1"/>
        </w:rPr>
        <w:t>δελφῖνες</w:t>
      </w:r>
      <w:proofErr w:type="spellEnd"/>
      <w:r>
        <w:rPr>
          <w:color w:val="000000" w:themeColor="text1"/>
        </w:rPr>
        <w:t xml:space="preserve"> … κα</w:t>
      </w:r>
      <w:proofErr w:type="spellStart"/>
      <w:r>
        <w:rPr>
          <w:color w:val="000000" w:themeColor="text1"/>
        </w:rPr>
        <w:t>τὰ</w:t>
      </w:r>
      <w:proofErr w:type="spellEnd"/>
      <w:r>
        <w:rPr>
          <w:color w:val="000000" w:themeColor="text1"/>
        </w:rPr>
        <w:t xml:space="preserve"> </w:t>
      </w:r>
      <w:proofErr w:type="spellStart"/>
      <w:r>
        <w:rPr>
          <w:color w:val="000000" w:themeColor="text1"/>
        </w:rPr>
        <w:t>τὸν</w:t>
      </w:r>
      <w:proofErr w:type="spellEnd"/>
      <w:r>
        <w:rPr>
          <w:color w:val="000000" w:themeColor="text1"/>
        </w:rPr>
        <w:t xml:space="preserve"> </w:t>
      </w:r>
      <w:proofErr w:type="spellStart"/>
      <w:r>
        <w:rPr>
          <w:color w:val="000000" w:themeColor="text1"/>
        </w:rPr>
        <w:t>Πίνδ</w:t>
      </w:r>
      <w:proofErr w:type="spellEnd"/>
      <w:r>
        <w:rPr>
          <w:color w:val="000000" w:themeColor="text1"/>
        </w:rPr>
        <w:t xml:space="preserve">αρον), since Odysseus’ companions are certainly not described as ‘fawning’ at any point in the narrative. But after examining the use of this verb elsewhere in the </w:t>
      </w:r>
      <w:r>
        <w:rPr>
          <w:i/>
          <w:color w:val="000000" w:themeColor="text1"/>
        </w:rPr>
        <w:t xml:space="preserve">Odyssey </w:t>
      </w:r>
      <w:r>
        <w:rPr>
          <w:color w:val="000000" w:themeColor="text1"/>
        </w:rPr>
        <w:t>it soon becomes clear that we are required to draw yet another passage in book ten into the debate about the nature and effect of metamorphosis, this time from before line 10.240. The somewhat cryptic remark “on account of which they fawn” (</w:t>
      </w:r>
      <w:proofErr w:type="spellStart"/>
      <w:r>
        <w:rPr>
          <w:color w:val="000000" w:themeColor="text1"/>
        </w:rPr>
        <w:t>διὸ</w:t>
      </w:r>
      <w:proofErr w:type="spellEnd"/>
      <w:r>
        <w:rPr>
          <w:color w:val="000000" w:themeColor="text1"/>
        </w:rPr>
        <w:t xml:space="preserve"> καὶ σα</w:t>
      </w:r>
      <w:proofErr w:type="spellStart"/>
      <w:r>
        <w:rPr>
          <w:color w:val="000000" w:themeColor="text1"/>
        </w:rPr>
        <w:t>ίνουσιν</w:t>
      </w:r>
      <w:proofErr w:type="spellEnd"/>
      <w:r>
        <w:rPr>
          <w:color w:val="000000" w:themeColor="text1"/>
        </w:rPr>
        <w:t>) refers not to Odysseus’ men at this point in the narrative, but to the wolves and lions which have just fawned about the companions as they approached Circe’s house (</w:t>
      </w:r>
      <w:r>
        <w:rPr>
          <w:i/>
          <w:color w:val="000000" w:themeColor="text1"/>
        </w:rPr>
        <w:t xml:space="preserve">Od. </w:t>
      </w:r>
      <w:r>
        <w:rPr>
          <w:color w:val="000000" w:themeColor="text1"/>
        </w:rPr>
        <w:t>10.214-19):</w:t>
      </w:r>
    </w:p>
    <w:p w14:paraId="7787C540" w14:textId="77777777" w:rsidR="0021355A" w:rsidRDefault="0021355A" w:rsidP="0021355A">
      <w:pPr>
        <w:spacing w:line="480" w:lineRule="auto"/>
        <w:jc w:val="both"/>
        <w:rPr>
          <w:color w:val="000000" w:themeColor="text1"/>
        </w:rPr>
      </w:pPr>
    </w:p>
    <w:p w14:paraId="2EA71ECA" w14:textId="77777777" w:rsidR="0021355A" w:rsidRDefault="0021355A" w:rsidP="0021355A">
      <w:pPr>
        <w:spacing w:line="480" w:lineRule="auto"/>
        <w:ind w:left="2268" w:right="1649"/>
        <w:jc w:val="both"/>
        <w:rPr>
          <w:color w:val="000000" w:themeColor="text1"/>
        </w:rPr>
      </w:pPr>
      <w:proofErr w:type="spellStart"/>
      <w:r>
        <w:rPr>
          <w:color w:val="000000" w:themeColor="text1"/>
        </w:rPr>
        <w:t>οὐδ</w:t>
      </w:r>
      <w:proofErr w:type="spellEnd"/>
      <w:r>
        <w:rPr>
          <w:color w:val="000000" w:themeColor="text1"/>
        </w:rPr>
        <w:t xml:space="preserve">᾿ </w:t>
      </w:r>
      <w:proofErr w:type="spellStart"/>
      <w:r>
        <w:rPr>
          <w:color w:val="000000" w:themeColor="text1"/>
        </w:rPr>
        <w:t>οἵ</w:t>
      </w:r>
      <w:proofErr w:type="spellEnd"/>
      <w:r>
        <w:rPr>
          <w:color w:val="000000" w:themeColor="text1"/>
        </w:rPr>
        <w:t xml:space="preserve"> γ᾿ </w:t>
      </w:r>
      <w:proofErr w:type="spellStart"/>
      <w:r>
        <w:rPr>
          <w:color w:val="000000" w:themeColor="text1"/>
        </w:rPr>
        <w:t>ὡρμήθησ</w:t>
      </w:r>
      <w:proofErr w:type="spellEnd"/>
      <w:r>
        <w:rPr>
          <w:color w:val="000000" w:themeColor="text1"/>
        </w:rPr>
        <w:t xml:space="preserve">αν ἐπ᾿ </w:t>
      </w:r>
      <w:proofErr w:type="spellStart"/>
      <w:r>
        <w:rPr>
          <w:color w:val="000000" w:themeColor="text1"/>
        </w:rPr>
        <w:t>ἀνδράσιν</w:t>
      </w:r>
      <w:proofErr w:type="spellEnd"/>
      <w:r>
        <w:rPr>
          <w:color w:val="000000" w:themeColor="text1"/>
        </w:rPr>
        <w:t xml:space="preserve">, </w:t>
      </w:r>
      <w:proofErr w:type="spellStart"/>
      <w:r>
        <w:rPr>
          <w:color w:val="000000" w:themeColor="text1"/>
        </w:rPr>
        <w:t>ἀλλ</w:t>
      </w:r>
      <w:proofErr w:type="spellEnd"/>
      <w:r>
        <w:rPr>
          <w:color w:val="000000" w:themeColor="text1"/>
        </w:rPr>
        <w:t xml:space="preserve">᾿ </w:t>
      </w:r>
      <w:proofErr w:type="spellStart"/>
      <w:r>
        <w:rPr>
          <w:color w:val="000000" w:themeColor="text1"/>
        </w:rPr>
        <w:t>ἄρ</w:t>
      </w:r>
      <w:proofErr w:type="spellEnd"/>
      <w:r>
        <w:rPr>
          <w:color w:val="000000" w:themeColor="text1"/>
        </w:rPr>
        <w:t xml:space="preserve">α </w:t>
      </w:r>
      <w:proofErr w:type="spellStart"/>
      <w:r>
        <w:rPr>
          <w:color w:val="000000" w:themeColor="text1"/>
        </w:rPr>
        <w:t>τοί</w:t>
      </w:r>
      <w:proofErr w:type="spellEnd"/>
      <w:r>
        <w:rPr>
          <w:color w:val="000000" w:themeColor="text1"/>
        </w:rPr>
        <w:t xml:space="preserve"> </w:t>
      </w:r>
      <w:proofErr w:type="spellStart"/>
      <w:r>
        <w:rPr>
          <w:color w:val="000000" w:themeColor="text1"/>
        </w:rPr>
        <w:t>γε</w:t>
      </w:r>
      <w:proofErr w:type="spellEnd"/>
    </w:p>
    <w:p w14:paraId="5C54ECA5" w14:textId="77777777" w:rsidR="0021355A" w:rsidRDefault="0021355A" w:rsidP="0021355A">
      <w:pPr>
        <w:spacing w:line="480" w:lineRule="auto"/>
        <w:ind w:left="2268" w:right="1649"/>
        <w:jc w:val="both"/>
        <w:rPr>
          <w:color w:val="000000" w:themeColor="text1"/>
        </w:rPr>
      </w:pPr>
      <w:proofErr w:type="spellStart"/>
      <w:r>
        <w:rPr>
          <w:color w:val="000000" w:themeColor="text1"/>
        </w:rPr>
        <w:t>οὐρῇσιν</w:t>
      </w:r>
      <w:proofErr w:type="spellEnd"/>
      <w:r>
        <w:rPr>
          <w:color w:val="000000" w:themeColor="text1"/>
        </w:rPr>
        <w:t xml:space="preserve"> μα</w:t>
      </w:r>
      <w:proofErr w:type="spellStart"/>
      <w:r>
        <w:rPr>
          <w:color w:val="000000" w:themeColor="text1"/>
        </w:rPr>
        <w:t>κρῇσι</w:t>
      </w:r>
      <w:proofErr w:type="spellEnd"/>
      <w:r>
        <w:rPr>
          <w:color w:val="000000" w:themeColor="text1"/>
        </w:rPr>
        <w:t xml:space="preserve"> π</w:t>
      </w:r>
      <w:proofErr w:type="spellStart"/>
      <w:r>
        <w:rPr>
          <w:color w:val="000000" w:themeColor="text1"/>
        </w:rPr>
        <w:t>ερισσ</w:t>
      </w:r>
      <w:proofErr w:type="spellEnd"/>
      <w:r>
        <w:rPr>
          <w:color w:val="000000" w:themeColor="text1"/>
        </w:rPr>
        <w:t xml:space="preserve">αίνοντες </w:t>
      </w:r>
      <w:proofErr w:type="spellStart"/>
      <w:r>
        <w:rPr>
          <w:color w:val="000000" w:themeColor="text1"/>
        </w:rPr>
        <w:t>ἀνέστ</w:t>
      </w:r>
      <w:proofErr w:type="spellEnd"/>
      <w:r>
        <w:rPr>
          <w:color w:val="000000" w:themeColor="text1"/>
        </w:rPr>
        <w:t>αν.</w:t>
      </w:r>
    </w:p>
    <w:p w14:paraId="410757CC" w14:textId="77777777" w:rsidR="0021355A" w:rsidRDefault="0021355A" w:rsidP="0021355A">
      <w:pPr>
        <w:spacing w:line="480" w:lineRule="auto"/>
        <w:ind w:left="2268" w:right="1649"/>
        <w:jc w:val="both"/>
        <w:rPr>
          <w:color w:val="000000" w:themeColor="text1"/>
        </w:rPr>
      </w:pPr>
      <w:proofErr w:type="spellStart"/>
      <w:r>
        <w:rPr>
          <w:color w:val="000000" w:themeColor="text1"/>
        </w:rPr>
        <w:t>ὡς</w:t>
      </w:r>
      <w:proofErr w:type="spellEnd"/>
      <w:r>
        <w:rPr>
          <w:color w:val="000000" w:themeColor="text1"/>
        </w:rPr>
        <w:t xml:space="preserve"> δ᾿ </w:t>
      </w:r>
      <w:proofErr w:type="spellStart"/>
      <w:r>
        <w:rPr>
          <w:color w:val="000000" w:themeColor="text1"/>
        </w:rPr>
        <w:t>ὅτ</w:t>
      </w:r>
      <w:proofErr w:type="spellEnd"/>
      <w:r>
        <w:rPr>
          <w:color w:val="000000" w:themeColor="text1"/>
        </w:rPr>
        <w:t xml:space="preserve">᾿ </w:t>
      </w:r>
      <w:proofErr w:type="spellStart"/>
      <w:r>
        <w:rPr>
          <w:color w:val="000000" w:themeColor="text1"/>
        </w:rPr>
        <w:t>ἂν</w:t>
      </w:r>
      <w:proofErr w:type="spellEnd"/>
      <w:r>
        <w:rPr>
          <w:color w:val="000000" w:themeColor="text1"/>
        </w:rPr>
        <w:t xml:space="preserve"> </w:t>
      </w:r>
      <w:proofErr w:type="spellStart"/>
      <w:r>
        <w:rPr>
          <w:color w:val="000000" w:themeColor="text1"/>
        </w:rPr>
        <w:t>ἀμφὶ</w:t>
      </w:r>
      <w:proofErr w:type="spellEnd"/>
      <w:r>
        <w:rPr>
          <w:color w:val="000000" w:themeColor="text1"/>
        </w:rPr>
        <w:t xml:space="preserve"> </w:t>
      </w:r>
      <w:proofErr w:type="spellStart"/>
      <w:r>
        <w:rPr>
          <w:color w:val="000000" w:themeColor="text1"/>
        </w:rPr>
        <w:t>ἄν</w:t>
      </w:r>
      <w:proofErr w:type="spellEnd"/>
      <w:r>
        <w:rPr>
          <w:color w:val="000000" w:themeColor="text1"/>
        </w:rPr>
        <w:t xml:space="preserve">ακτα </w:t>
      </w:r>
      <w:proofErr w:type="spellStart"/>
      <w:r>
        <w:rPr>
          <w:color w:val="000000" w:themeColor="text1"/>
        </w:rPr>
        <w:t>κύνες</w:t>
      </w:r>
      <w:proofErr w:type="spellEnd"/>
      <w:r>
        <w:rPr>
          <w:color w:val="000000" w:themeColor="text1"/>
        </w:rPr>
        <w:t xml:space="preserve"> δα</w:t>
      </w:r>
      <w:proofErr w:type="spellStart"/>
      <w:r>
        <w:rPr>
          <w:color w:val="000000" w:themeColor="text1"/>
        </w:rPr>
        <w:t>ίτηθεν</w:t>
      </w:r>
      <w:proofErr w:type="spellEnd"/>
      <w:r>
        <w:rPr>
          <w:color w:val="000000" w:themeColor="text1"/>
        </w:rPr>
        <w:t xml:space="preserve"> </w:t>
      </w:r>
      <w:proofErr w:type="spellStart"/>
      <w:r>
        <w:rPr>
          <w:color w:val="000000" w:themeColor="text1"/>
        </w:rPr>
        <w:t>ἰόντ</w:t>
      </w:r>
      <w:proofErr w:type="spellEnd"/>
      <w:r>
        <w:rPr>
          <w:color w:val="000000" w:themeColor="text1"/>
        </w:rPr>
        <w:t>α</w:t>
      </w:r>
    </w:p>
    <w:p w14:paraId="51C00F7D" w14:textId="77777777" w:rsidR="0021355A" w:rsidRDefault="0021355A" w:rsidP="0021355A">
      <w:pPr>
        <w:spacing w:line="480" w:lineRule="auto"/>
        <w:ind w:left="2268" w:right="1649"/>
        <w:jc w:val="both"/>
        <w:rPr>
          <w:color w:val="000000" w:themeColor="text1"/>
        </w:rPr>
      </w:pPr>
      <w:r>
        <w:rPr>
          <w:color w:val="000000" w:themeColor="text1"/>
        </w:rPr>
        <w:t>σα</w:t>
      </w:r>
      <w:proofErr w:type="spellStart"/>
      <w:r>
        <w:rPr>
          <w:color w:val="000000" w:themeColor="text1"/>
        </w:rPr>
        <w:t>ίνωσ</w:t>
      </w:r>
      <w:proofErr w:type="spellEnd"/>
      <w:r>
        <w:rPr>
          <w:color w:val="000000" w:themeColor="text1"/>
        </w:rPr>
        <w:t>᾿, α</w:t>
      </w:r>
      <w:proofErr w:type="spellStart"/>
      <w:r>
        <w:rPr>
          <w:color w:val="000000" w:themeColor="text1"/>
        </w:rPr>
        <w:t>ἰεὶ</w:t>
      </w:r>
      <w:proofErr w:type="spellEnd"/>
      <w:r>
        <w:rPr>
          <w:color w:val="000000" w:themeColor="text1"/>
        </w:rPr>
        <w:t xml:space="preserve"> </w:t>
      </w:r>
      <w:proofErr w:type="spellStart"/>
      <w:r>
        <w:rPr>
          <w:color w:val="000000" w:themeColor="text1"/>
        </w:rPr>
        <w:t>γάρ</w:t>
      </w:r>
      <w:proofErr w:type="spellEnd"/>
      <w:r>
        <w:rPr>
          <w:color w:val="000000" w:themeColor="text1"/>
        </w:rPr>
        <w:t xml:space="preserve"> </w:t>
      </w:r>
      <w:proofErr w:type="spellStart"/>
      <w:r>
        <w:rPr>
          <w:color w:val="000000" w:themeColor="text1"/>
        </w:rPr>
        <w:t>τε</w:t>
      </w:r>
      <w:proofErr w:type="spellEnd"/>
      <w:r>
        <w:rPr>
          <w:color w:val="000000" w:themeColor="text1"/>
        </w:rPr>
        <w:t xml:space="preserve"> </w:t>
      </w:r>
      <w:proofErr w:type="spellStart"/>
      <w:r>
        <w:rPr>
          <w:color w:val="000000" w:themeColor="text1"/>
        </w:rPr>
        <w:t>φέρει</w:t>
      </w:r>
      <w:proofErr w:type="spellEnd"/>
      <w:r>
        <w:rPr>
          <w:color w:val="000000" w:themeColor="text1"/>
        </w:rPr>
        <w:t xml:space="preserve"> </w:t>
      </w:r>
      <w:proofErr w:type="spellStart"/>
      <w:r>
        <w:rPr>
          <w:color w:val="000000" w:themeColor="text1"/>
        </w:rPr>
        <w:t>μειλίγμ</w:t>
      </w:r>
      <w:proofErr w:type="spellEnd"/>
      <w:r>
        <w:rPr>
          <w:color w:val="000000" w:themeColor="text1"/>
        </w:rPr>
        <w:t xml:space="preserve">ατα </w:t>
      </w:r>
      <w:proofErr w:type="spellStart"/>
      <w:r>
        <w:rPr>
          <w:color w:val="000000" w:themeColor="text1"/>
        </w:rPr>
        <w:t>θυμοῦ</w:t>
      </w:r>
      <w:proofErr w:type="spellEnd"/>
      <w:r>
        <w:rPr>
          <w:color w:val="000000" w:themeColor="text1"/>
        </w:rPr>
        <w:t>,</w:t>
      </w:r>
    </w:p>
    <w:p w14:paraId="501F1B35" w14:textId="77777777" w:rsidR="0021355A" w:rsidRDefault="0021355A" w:rsidP="0021355A">
      <w:pPr>
        <w:spacing w:line="480" w:lineRule="auto"/>
        <w:ind w:left="2268" w:right="1649"/>
        <w:jc w:val="both"/>
        <w:rPr>
          <w:color w:val="000000" w:themeColor="text1"/>
        </w:rPr>
      </w:pPr>
      <w:proofErr w:type="spellStart"/>
      <w:r>
        <w:rPr>
          <w:color w:val="000000" w:themeColor="text1"/>
        </w:rPr>
        <w:t>ὣς</w:t>
      </w:r>
      <w:proofErr w:type="spellEnd"/>
      <w:r>
        <w:rPr>
          <w:color w:val="000000" w:themeColor="text1"/>
        </w:rPr>
        <w:t xml:space="preserve"> </w:t>
      </w:r>
      <w:proofErr w:type="spellStart"/>
      <w:r>
        <w:rPr>
          <w:color w:val="000000" w:themeColor="text1"/>
        </w:rPr>
        <w:t>τοὺς</w:t>
      </w:r>
      <w:proofErr w:type="spellEnd"/>
      <w:r>
        <w:rPr>
          <w:color w:val="000000" w:themeColor="text1"/>
        </w:rPr>
        <w:t xml:space="preserve"> </w:t>
      </w:r>
      <w:proofErr w:type="spellStart"/>
      <w:r>
        <w:rPr>
          <w:color w:val="000000" w:themeColor="text1"/>
        </w:rPr>
        <w:t>ἀμφὶ</w:t>
      </w:r>
      <w:proofErr w:type="spellEnd"/>
      <w:r>
        <w:rPr>
          <w:color w:val="000000" w:themeColor="text1"/>
        </w:rPr>
        <w:t xml:space="preserve"> </w:t>
      </w:r>
      <w:proofErr w:type="spellStart"/>
      <w:r>
        <w:rPr>
          <w:color w:val="000000" w:themeColor="text1"/>
        </w:rPr>
        <w:t>λύκοι</w:t>
      </w:r>
      <w:proofErr w:type="spellEnd"/>
      <w:r>
        <w:rPr>
          <w:color w:val="000000" w:themeColor="text1"/>
        </w:rPr>
        <w:t xml:space="preserve"> </w:t>
      </w:r>
      <w:proofErr w:type="spellStart"/>
      <w:r>
        <w:rPr>
          <w:color w:val="000000" w:themeColor="text1"/>
        </w:rPr>
        <w:t>κρ</w:t>
      </w:r>
      <w:proofErr w:type="spellEnd"/>
      <w:r>
        <w:rPr>
          <w:color w:val="000000" w:themeColor="text1"/>
        </w:rPr>
        <w:t xml:space="preserve">ατερώνυχες </w:t>
      </w:r>
      <w:proofErr w:type="spellStart"/>
      <w:r>
        <w:rPr>
          <w:color w:val="000000" w:themeColor="text1"/>
        </w:rPr>
        <w:t>ἠδὲ</w:t>
      </w:r>
      <w:proofErr w:type="spellEnd"/>
      <w:r>
        <w:rPr>
          <w:color w:val="000000" w:themeColor="text1"/>
        </w:rPr>
        <w:t xml:space="preserve"> </w:t>
      </w:r>
      <w:proofErr w:type="spellStart"/>
      <w:r>
        <w:rPr>
          <w:color w:val="000000" w:themeColor="text1"/>
        </w:rPr>
        <w:t>λέοντες</w:t>
      </w:r>
      <w:proofErr w:type="spellEnd"/>
    </w:p>
    <w:p w14:paraId="54639034" w14:textId="77777777" w:rsidR="0021355A" w:rsidRDefault="0021355A" w:rsidP="0021355A">
      <w:pPr>
        <w:spacing w:line="480" w:lineRule="auto"/>
        <w:ind w:left="2268" w:right="1649"/>
        <w:jc w:val="both"/>
        <w:rPr>
          <w:color w:val="000000" w:themeColor="text1"/>
        </w:rPr>
      </w:pPr>
      <w:r>
        <w:rPr>
          <w:color w:val="000000" w:themeColor="text1"/>
        </w:rPr>
        <w:t>σα</w:t>
      </w:r>
      <w:proofErr w:type="spellStart"/>
      <w:r>
        <w:rPr>
          <w:color w:val="000000" w:themeColor="text1"/>
        </w:rPr>
        <w:t>ῖνον</w:t>
      </w:r>
      <w:proofErr w:type="spellEnd"/>
      <w:r>
        <w:rPr>
          <w:color w:val="000000" w:themeColor="text1"/>
        </w:rPr>
        <w:t xml:space="preserve">· </w:t>
      </w:r>
      <w:proofErr w:type="spellStart"/>
      <w:r>
        <w:rPr>
          <w:color w:val="000000" w:themeColor="text1"/>
        </w:rPr>
        <w:t>τοὶ</w:t>
      </w:r>
      <w:proofErr w:type="spellEnd"/>
      <w:r>
        <w:rPr>
          <w:color w:val="000000" w:themeColor="text1"/>
        </w:rPr>
        <w:t xml:space="preserve"> δ᾿ </w:t>
      </w:r>
      <w:proofErr w:type="spellStart"/>
      <w:r>
        <w:rPr>
          <w:color w:val="000000" w:themeColor="text1"/>
        </w:rPr>
        <w:t>ἔδεισ</w:t>
      </w:r>
      <w:proofErr w:type="spellEnd"/>
      <w:r>
        <w:rPr>
          <w:color w:val="000000" w:themeColor="text1"/>
        </w:rPr>
        <w:t>αν, ἐπ</w:t>
      </w:r>
      <w:proofErr w:type="spellStart"/>
      <w:r>
        <w:rPr>
          <w:color w:val="000000" w:themeColor="text1"/>
        </w:rPr>
        <w:t>εὶ</w:t>
      </w:r>
      <w:proofErr w:type="spellEnd"/>
      <w:r>
        <w:rPr>
          <w:color w:val="000000" w:themeColor="text1"/>
        </w:rPr>
        <w:t xml:space="preserve"> </w:t>
      </w:r>
      <w:proofErr w:type="spellStart"/>
      <w:r>
        <w:rPr>
          <w:color w:val="000000" w:themeColor="text1"/>
        </w:rPr>
        <w:t>ἴδον</w:t>
      </w:r>
      <w:proofErr w:type="spellEnd"/>
      <w:r>
        <w:rPr>
          <w:color w:val="000000" w:themeColor="text1"/>
        </w:rPr>
        <w:t xml:space="preserve"> α</w:t>
      </w:r>
      <w:proofErr w:type="spellStart"/>
      <w:r>
        <w:rPr>
          <w:color w:val="000000" w:themeColor="text1"/>
        </w:rPr>
        <w:t>ἰνὰ</w:t>
      </w:r>
      <w:proofErr w:type="spellEnd"/>
      <w:r>
        <w:rPr>
          <w:color w:val="000000" w:themeColor="text1"/>
        </w:rPr>
        <w:t xml:space="preserve"> π</w:t>
      </w:r>
      <w:proofErr w:type="spellStart"/>
      <w:r>
        <w:rPr>
          <w:color w:val="000000" w:themeColor="text1"/>
        </w:rPr>
        <w:t>έλωρ</w:t>
      </w:r>
      <w:proofErr w:type="spellEnd"/>
      <w:r>
        <w:rPr>
          <w:color w:val="000000" w:themeColor="text1"/>
        </w:rPr>
        <w:t>α.</w:t>
      </w:r>
    </w:p>
    <w:p w14:paraId="0A9FED77" w14:textId="77777777" w:rsidR="0021355A" w:rsidRDefault="0021355A" w:rsidP="0021355A">
      <w:pPr>
        <w:spacing w:line="480" w:lineRule="auto"/>
        <w:jc w:val="both"/>
        <w:rPr>
          <w:color w:val="000000" w:themeColor="text1"/>
        </w:rPr>
      </w:pPr>
    </w:p>
    <w:p w14:paraId="3465A827" w14:textId="77777777" w:rsidR="0021355A" w:rsidRDefault="0021355A" w:rsidP="0021355A">
      <w:pPr>
        <w:spacing w:line="480" w:lineRule="auto"/>
        <w:ind w:left="1418" w:right="1365"/>
        <w:jc w:val="both"/>
        <w:rPr>
          <w:color w:val="000000" w:themeColor="text1"/>
        </w:rPr>
      </w:pPr>
      <w:r>
        <w:rPr>
          <w:color w:val="000000" w:themeColor="text1"/>
        </w:rPr>
        <w:t>But the wolves and lions did not rush upon the men, instead they stood on their hind legs and fawned around them, wagging their long tails. Just as when dogs fawn around their master coming back from a feast, for he always bears scraps of food to please their hearts, just so the strong-clawed wolves and lions were fawning upon the men; but they were terrified when they saw the fearful monsters.</w:t>
      </w:r>
    </w:p>
    <w:p w14:paraId="3AF0A34E" w14:textId="77777777" w:rsidR="0021355A" w:rsidRDefault="0021355A" w:rsidP="0021355A">
      <w:pPr>
        <w:spacing w:line="480" w:lineRule="auto"/>
        <w:jc w:val="both"/>
        <w:rPr>
          <w:color w:val="000000" w:themeColor="text1"/>
        </w:rPr>
      </w:pPr>
    </w:p>
    <w:p w14:paraId="3CB5B796" w14:textId="730491D6" w:rsidR="0021355A" w:rsidRDefault="0021355A" w:rsidP="0021355A">
      <w:pPr>
        <w:spacing w:line="480" w:lineRule="auto"/>
        <w:jc w:val="both"/>
        <w:rPr>
          <w:color w:val="000000" w:themeColor="text1"/>
        </w:rPr>
      </w:pPr>
      <w:r>
        <w:rPr>
          <w:color w:val="000000" w:themeColor="text1"/>
        </w:rPr>
        <w:t>The reference to ‘fawning’ in the discussions of line 10.240 is therefore a typical example of the well-known ‘clarifying Homer from Homer’ (</w:t>
      </w:r>
      <w:proofErr w:type="spellStart"/>
      <w:r>
        <w:rPr>
          <w:color w:val="000000" w:themeColor="text1"/>
        </w:rPr>
        <w:t>Ὅμηρον</w:t>
      </w:r>
      <w:proofErr w:type="spellEnd"/>
      <w:r>
        <w:rPr>
          <w:color w:val="000000" w:themeColor="text1"/>
        </w:rPr>
        <w:t xml:space="preserve"> </w:t>
      </w:r>
      <w:proofErr w:type="spellStart"/>
      <w:r>
        <w:rPr>
          <w:color w:val="000000" w:themeColor="text1"/>
        </w:rPr>
        <w:t>ἐξ</w:t>
      </w:r>
      <w:proofErr w:type="spellEnd"/>
      <w:r>
        <w:rPr>
          <w:color w:val="000000" w:themeColor="text1"/>
        </w:rPr>
        <w:t xml:space="preserve"> </w:t>
      </w:r>
      <w:proofErr w:type="spellStart"/>
      <w:r>
        <w:rPr>
          <w:color w:val="000000" w:themeColor="text1"/>
        </w:rPr>
        <w:t>Ὁμήρου</w:t>
      </w:r>
      <w:proofErr w:type="spellEnd"/>
      <w:r>
        <w:rPr>
          <w:color w:val="000000" w:themeColor="text1"/>
        </w:rPr>
        <w:t xml:space="preserve"> σα</w:t>
      </w:r>
      <w:proofErr w:type="spellStart"/>
      <w:r>
        <w:rPr>
          <w:color w:val="000000" w:themeColor="text1"/>
        </w:rPr>
        <w:t>φηνίζειν</w:t>
      </w:r>
      <w:proofErr w:type="spellEnd"/>
      <w:r>
        <w:rPr>
          <w:color w:val="000000" w:themeColor="text1"/>
        </w:rPr>
        <w:t>) principle, utilized in this case in an attempt to explain the precise nature of the later metamorphosis of Odysseus’ companions.</w:t>
      </w:r>
      <w:r>
        <w:rPr>
          <w:rStyle w:val="FootnoteReference"/>
          <w:color w:val="000000" w:themeColor="text1"/>
        </w:rPr>
        <w:footnoteReference w:id="13"/>
      </w:r>
      <w:r>
        <w:rPr>
          <w:color w:val="000000" w:themeColor="text1"/>
        </w:rPr>
        <w:t xml:space="preserve"> The commentators on line 240 thus argue that Odysseus’ men maintain their own minds in as much as they still possess friendly feelings towards their fellow men even after their bodies have been changed, just as Circe’s wolves and lions show themselves to be well-disposed towards humans when the men approach her house. What is implied here is that the wolves and lions which surround Circe’s home were themselves once humans who themselves strayed into the goddess’s clutches and underwent physical transformation at some </w:t>
      </w:r>
      <w:r w:rsidR="009E3910">
        <w:rPr>
          <w:color w:val="000000" w:themeColor="text1"/>
        </w:rPr>
        <w:t xml:space="preserve">previous </w:t>
      </w:r>
      <w:r>
        <w:rPr>
          <w:color w:val="000000" w:themeColor="text1"/>
        </w:rPr>
        <w:t xml:space="preserve">point. </w:t>
      </w:r>
    </w:p>
    <w:p w14:paraId="2250BD93" w14:textId="2EFE35D3" w:rsidR="0021355A" w:rsidRDefault="0021355A" w:rsidP="0021355A">
      <w:pPr>
        <w:spacing w:line="480" w:lineRule="auto"/>
        <w:ind w:firstLine="720"/>
        <w:jc w:val="both"/>
        <w:rPr>
          <w:color w:val="000000" w:themeColor="text1"/>
        </w:rPr>
      </w:pPr>
      <w:r>
        <w:rPr>
          <w:color w:val="000000" w:themeColor="text1"/>
        </w:rPr>
        <w:lastRenderedPageBreak/>
        <w:t>The question of whether the wild animals around Circe’s hous</w:t>
      </w:r>
      <w:r w:rsidR="009E3910">
        <w:rPr>
          <w:color w:val="000000" w:themeColor="text1"/>
        </w:rPr>
        <w:t>e used to be humans or not is</w:t>
      </w:r>
      <w:r>
        <w:rPr>
          <w:color w:val="000000" w:themeColor="text1"/>
        </w:rPr>
        <w:t xml:space="preserve"> itself another Homeric crux concerning metamorphosis which we can see traces of in the Odyssean scholia. The extant scholia on line 10.213 attest to the fact that seve</w:t>
      </w:r>
      <w:r w:rsidR="009E3910">
        <w:rPr>
          <w:color w:val="000000" w:themeColor="text1"/>
        </w:rPr>
        <w:t>ral</w:t>
      </w:r>
      <w:r>
        <w:rPr>
          <w:color w:val="000000" w:themeColor="text1"/>
        </w:rPr>
        <w:t xml:space="preserve"> views concerning whether Circe’s wild animals were </w:t>
      </w:r>
      <w:proofErr w:type="gramStart"/>
      <w:r>
        <w:rPr>
          <w:color w:val="000000" w:themeColor="text1"/>
        </w:rPr>
        <w:t>really once</w:t>
      </w:r>
      <w:proofErr w:type="gramEnd"/>
      <w:r>
        <w:rPr>
          <w:color w:val="000000" w:themeColor="text1"/>
        </w:rPr>
        <w:t xml:space="preserve"> humans or not were current in antiquity. On the one </w:t>
      </w:r>
      <w:r w:rsidR="009E3910">
        <w:rPr>
          <w:color w:val="000000" w:themeColor="text1"/>
        </w:rPr>
        <w:t>hand, Eurylochus’ words later</w:t>
      </w:r>
      <w:r>
        <w:rPr>
          <w:color w:val="000000" w:themeColor="text1"/>
        </w:rPr>
        <w:t xml:space="preserve"> in book ten certainly imply that he believes that the wild animals were once humans when he tries to warn Odysseus off from venturing forth to Circe’s house, arguing that “she will make us all into pigs or wolves or lions” (ἥ </w:t>
      </w:r>
      <w:proofErr w:type="spellStart"/>
      <w:r>
        <w:rPr>
          <w:color w:val="000000" w:themeColor="text1"/>
        </w:rPr>
        <w:t>κεν</w:t>
      </w:r>
      <w:proofErr w:type="spellEnd"/>
      <w:r>
        <w:rPr>
          <w:color w:val="000000" w:themeColor="text1"/>
        </w:rPr>
        <w:t xml:space="preserve"> ἅπα</w:t>
      </w:r>
      <w:proofErr w:type="spellStart"/>
      <w:r>
        <w:rPr>
          <w:color w:val="000000" w:themeColor="text1"/>
        </w:rPr>
        <w:t>ντ</w:t>
      </w:r>
      <w:proofErr w:type="spellEnd"/>
      <w:r>
        <w:rPr>
          <w:color w:val="000000" w:themeColor="text1"/>
        </w:rPr>
        <w:t>ας | ἢ </w:t>
      </w:r>
      <w:proofErr w:type="spellStart"/>
      <w:r>
        <w:rPr>
          <w:color w:val="000000" w:themeColor="text1"/>
        </w:rPr>
        <w:t>σῦς</w:t>
      </w:r>
      <w:proofErr w:type="spellEnd"/>
      <w:r>
        <w:rPr>
          <w:color w:val="000000" w:themeColor="text1"/>
        </w:rPr>
        <w:t> </w:t>
      </w:r>
      <w:proofErr w:type="spellStart"/>
      <w:r>
        <w:rPr>
          <w:color w:val="000000" w:themeColor="text1"/>
        </w:rPr>
        <w:t>ἠὲ</w:t>
      </w:r>
      <w:proofErr w:type="spellEnd"/>
      <w:r>
        <w:rPr>
          <w:color w:val="000000" w:themeColor="text1"/>
        </w:rPr>
        <w:t> </w:t>
      </w:r>
      <w:proofErr w:type="spellStart"/>
      <w:r>
        <w:rPr>
          <w:color w:val="000000" w:themeColor="text1"/>
        </w:rPr>
        <w:t>λύκους</w:t>
      </w:r>
      <w:proofErr w:type="spellEnd"/>
      <w:r>
        <w:rPr>
          <w:color w:val="000000" w:themeColor="text1"/>
        </w:rPr>
        <w:t xml:space="preserve"> π</w:t>
      </w:r>
      <w:proofErr w:type="spellStart"/>
      <w:r>
        <w:rPr>
          <w:color w:val="000000" w:themeColor="text1"/>
        </w:rPr>
        <w:t>οιήσετ</w:t>
      </w:r>
      <w:proofErr w:type="spellEnd"/>
      <w:r>
        <w:rPr>
          <w:color w:val="000000" w:themeColor="text1"/>
        </w:rPr>
        <w:t xml:space="preserve">αι ἠὲ λέοντας, </w:t>
      </w:r>
      <w:r>
        <w:rPr>
          <w:i/>
          <w:color w:val="000000" w:themeColor="text1"/>
        </w:rPr>
        <w:t xml:space="preserve">Od. </w:t>
      </w:r>
      <w:r>
        <w:rPr>
          <w:color w:val="000000" w:themeColor="text1"/>
        </w:rPr>
        <w:t xml:space="preserve">10.432-33). One scholiast argues that this can be used as evidence that Circe “did not tame wild </w:t>
      </w:r>
      <w:proofErr w:type="gramStart"/>
      <w:r>
        <w:rPr>
          <w:color w:val="000000" w:themeColor="text1"/>
        </w:rPr>
        <w:t>animals, but</w:t>
      </w:r>
      <w:proofErr w:type="gramEnd"/>
      <w:r>
        <w:rPr>
          <w:color w:val="000000" w:themeColor="text1"/>
        </w:rPr>
        <w:t xml:space="preserve"> made the beasts out of men” (</w:t>
      </w:r>
      <w:proofErr w:type="spellStart"/>
      <w:r>
        <w:rPr>
          <w:color w:val="000000" w:themeColor="text1"/>
        </w:rPr>
        <w:t>οὐκ</w:t>
      </w:r>
      <w:proofErr w:type="spellEnd"/>
      <w:r>
        <w:rPr>
          <w:color w:val="000000" w:themeColor="text1"/>
        </w:rPr>
        <w:t xml:space="preserve"> </w:t>
      </w:r>
      <w:proofErr w:type="spellStart"/>
      <w:r>
        <w:rPr>
          <w:color w:val="000000" w:themeColor="text1"/>
        </w:rPr>
        <w:t>ἐξ</w:t>
      </w:r>
      <w:proofErr w:type="spellEnd"/>
      <w:r>
        <w:rPr>
          <w:color w:val="000000" w:themeColor="text1"/>
        </w:rPr>
        <w:t xml:space="preserve"> </w:t>
      </w:r>
      <w:proofErr w:type="spellStart"/>
      <w:r>
        <w:rPr>
          <w:color w:val="000000" w:themeColor="text1"/>
        </w:rPr>
        <w:t>ἀγρίων</w:t>
      </w:r>
      <w:proofErr w:type="spellEnd"/>
      <w:r>
        <w:rPr>
          <w:color w:val="000000" w:themeColor="text1"/>
        </w:rPr>
        <w:t xml:space="preserve"> </w:t>
      </w:r>
      <w:proofErr w:type="spellStart"/>
      <w:r>
        <w:rPr>
          <w:color w:val="000000" w:themeColor="text1"/>
        </w:rPr>
        <w:t>τιθ</w:t>
      </w:r>
      <w:proofErr w:type="spellEnd"/>
      <w:r>
        <w:rPr>
          <w:color w:val="000000" w:themeColor="text1"/>
        </w:rPr>
        <w:t xml:space="preserve">ασεύουσα, </w:t>
      </w:r>
      <w:proofErr w:type="spellStart"/>
      <w:r>
        <w:rPr>
          <w:color w:val="000000" w:themeColor="text1"/>
        </w:rPr>
        <w:t>ἀλλ</w:t>
      </w:r>
      <w:proofErr w:type="spellEnd"/>
      <w:r>
        <w:rPr>
          <w:color w:val="000000" w:themeColor="text1"/>
        </w:rPr>
        <w:t xml:space="preserve">’ </w:t>
      </w:r>
      <w:proofErr w:type="spellStart"/>
      <w:r>
        <w:rPr>
          <w:color w:val="000000" w:themeColor="text1"/>
        </w:rPr>
        <w:t>ἐξ</w:t>
      </w:r>
      <w:proofErr w:type="spellEnd"/>
      <w:r>
        <w:rPr>
          <w:color w:val="000000" w:themeColor="text1"/>
        </w:rPr>
        <w:t xml:space="preserve"> </w:t>
      </w:r>
      <w:proofErr w:type="spellStart"/>
      <w:r>
        <w:rPr>
          <w:color w:val="000000" w:themeColor="text1"/>
        </w:rPr>
        <w:t>ἀνθρώ</w:t>
      </w:r>
      <w:proofErr w:type="spellEnd"/>
      <w:r>
        <w:rPr>
          <w:color w:val="000000" w:themeColor="text1"/>
        </w:rPr>
        <w:t xml:space="preserve">πων </w:t>
      </w:r>
      <w:proofErr w:type="spellStart"/>
      <w:r>
        <w:rPr>
          <w:color w:val="000000" w:themeColor="text1"/>
        </w:rPr>
        <w:t>θῆρ</w:t>
      </w:r>
      <w:proofErr w:type="spellEnd"/>
      <w:r>
        <w:rPr>
          <w:color w:val="000000" w:themeColor="text1"/>
        </w:rPr>
        <w:t>ας π</w:t>
      </w:r>
      <w:proofErr w:type="spellStart"/>
      <w:r>
        <w:rPr>
          <w:color w:val="000000" w:themeColor="text1"/>
        </w:rPr>
        <w:t>οιήσ</w:t>
      </w:r>
      <w:proofErr w:type="spellEnd"/>
      <w:r>
        <w:rPr>
          <w:color w:val="000000" w:themeColor="text1"/>
        </w:rPr>
        <w:t>ασα). On the other hand, the view that “the enchantment does not signify a change of bodily form, rather it signifies making [the animals] more sluggish in terms of their movements” (</w:t>
      </w:r>
      <w:proofErr w:type="spellStart"/>
      <w:r>
        <w:rPr>
          <w:color w:val="000000" w:themeColor="text1"/>
        </w:rPr>
        <w:t>τὸ</w:t>
      </w:r>
      <w:proofErr w:type="spellEnd"/>
      <w:r>
        <w:rPr>
          <w:color w:val="000000" w:themeColor="text1"/>
        </w:rPr>
        <w:t xml:space="preserve"> </w:t>
      </w:r>
      <w:proofErr w:type="spellStart"/>
      <w:r>
        <w:rPr>
          <w:color w:val="000000" w:themeColor="text1"/>
        </w:rPr>
        <w:t>ἔθελξεν</w:t>
      </w:r>
      <w:proofErr w:type="spellEnd"/>
      <w:r>
        <w:rPr>
          <w:color w:val="000000" w:themeColor="text1"/>
        </w:rPr>
        <w:t xml:space="preserve"> </w:t>
      </w:r>
      <w:proofErr w:type="spellStart"/>
      <w:r>
        <w:rPr>
          <w:color w:val="000000" w:themeColor="text1"/>
        </w:rPr>
        <w:t>οὐ</w:t>
      </w:r>
      <w:proofErr w:type="spellEnd"/>
      <w:r>
        <w:rPr>
          <w:color w:val="000000" w:themeColor="text1"/>
        </w:rPr>
        <w:t xml:space="preserve"> </w:t>
      </w:r>
      <w:proofErr w:type="spellStart"/>
      <w:r>
        <w:rPr>
          <w:color w:val="000000" w:themeColor="text1"/>
        </w:rPr>
        <w:t>τὸ</w:t>
      </w:r>
      <w:proofErr w:type="spellEnd"/>
      <w:r>
        <w:rPr>
          <w:color w:val="000000" w:themeColor="text1"/>
        </w:rPr>
        <w:t xml:space="preserve"> </w:t>
      </w:r>
      <w:proofErr w:type="spellStart"/>
      <w:r>
        <w:rPr>
          <w:color w:val="000000" w:themeColor="text1"/>
        </w:rPr>
        <w:t>μετ</w:t>
      </w:r>
      <w:proofErr w:type="spellEnd"/>
      <w:r>
        <w:rPr>
          <w:color w:val="000000" w:themeColor="text1"/>
        </w:rPr>
        <w:t xml:space="preserve">αμορφῶσαι </w:t>
      </w:r>
      <w:proofErr w:type="spellStart"/>
      <w:r>
        <w:rPr>
          <w:color w:val="000000" w:themeColor="text1"/>
        </w:rPr>
        <w:t>σημ</w:t>
      </w:r>
      <w:proofErr w:type="spellEnd"/>
      <w:r>
        <w:rPr>
          <w:color w:val="000000" w:themeColor="text1"/>
        </w:rPr>
        <w:t xml:space="preserve">αίνει, </w:t>
      </w:r>
      <w:proofErr w:type="spellStart"/>
      <w:r>
        <w:rPr>
          <w:color w:val="000000" w:themeColor="text1"/>
        </w:rPr>
        <w:t>ἀλλὰ</w:t>
      </w:r>
      <w:proofErr w:type="spellEnd"/>
      <w:r>
        <w:rPr>
          <w:color w:val="000000" w:themeColor="text1"/>
        </w:rPr>
        <w:t xml:space="preserve"> </w:t>
      </w:r>
      <w:proofErr w:type="spellStart"/>
      <w:r>
        <w:rPr>
          <w:color w:val="000000" w:themeColor="text1"/>
        </w:rPr>
        <w:t>τὸ</w:t>
      </w:r>
      <w:proofErr w:type="spellEnd"/>
      <w:r>
        <w:rPr>
          <w:color w:val="000000" w:themeColor="text1"/>
        </w:rPr>
        <w:t xml:space="preserve"> </w:t>
      </w:r>
      <w:proofErr w:type="spellStart"/>
      <w:r>
        <w:rPr>
          <w:color w:val="000000" w:themeColor="text1"/>
        </w:rPr>
        <w:t>νωθέστερον</w:t>
      </w:r>
      <w:proofErr w:type="spellEnd"/>
      <w:r>
        <w:rPr>
          <w:color w:val="000000" w:themeColor="text1"/>
        </w:rPr>
        <w:t xml:space="preserve"> π</w:t>
      </w:r>
      <w:proofErr w:type="spellStart"/>
      <w:r>
        <w:rPr>
          <w:color w:val="000000" w:themeColor="text1"/>
        </w:rPr>
        <w:t>οιῆσ</w:t>
      </w:r>
      <w:proofErr w:type="spellEnd"/>
      <w:r>
        <w:rPr>
          <w:color w:val="000000" w:themeColor="text1"/>
        </w:rPr>
        <w:t>αι π</w:t>
      </w:r>
      <w:proofErr w:type="spellStart"/>
      <w:r>
        <w:rPr>
          <w:color w:val="000000" w:themeColor="text1"/>
        </w:rPr>
        <w:t>ρὸς</w:t>
      </w:r>
      <w:proofErr w:type="spellEnd"/>
      <w:r>
        <w:rPr>
          <w:color w:val="000000" w:themeColor="text1"/>
        </w:rPr>
        <w:t xml:space="preserve"> </w:t>
      </w:r>
      <w:proofErr w:type="spellStart"/>
      <w:r>
        <w:rPr>
          <w:color w:val="000000" w:themeColor="text1"/>
        </w:rPr>
        <w:t>τὰς</w:t>
      </w:r>
      <w:proofErr w:type="spellEnd"/>
      <w:r>
        <w:rPr>
          <w:color w:val="000000" w:themeColor="text1"/>
        </w:rPr>
        <w:t xml:space="preserve"> </w:t>
      </w:r>
      <w:proofErr w:type="spellStart"/>
      <w:r>
        <w:rPr>
          <w:color w:val="000000" w:themeColor="text1"/>
        </w:rPr>
        <w:t>ἐνεργεί</w:t>
      </w:r>
      <w:proofErr w:type="spellEnd"/>
      <w:r>
        <w:rPr>
          <w:color w:val="000000" w:themeColor="text1"/>
        </w:rPr>
        <w:t>ας) is also attested in the scholia on this line. Modern commentators tend to side with the latter view and argue that the metamorphosis in question here is simply the transformation of the wild animals into tame creatures.</w:t>
      </w:r>
      <w:r>
        <w:rPr>
          <w:rStyle w:val="FootnoteReference"/>
          <w:color w:val="000000" w:themeColor="text1"/>
        </w:rPr>
        <w:footnoteReference w:id="14"/>
      </w:r>
      <w:r>
        <w:rPr>
          <w:color w:val="000000" w:themeColor="text1"/>
        </w:rPr>
        <w:t xml:space="preserve"> However, even if we accept that it is not clear that Circe’s tame wolves and lions were also once humans at the moment when Odysseus’ men first encounter them, it is undeniable that this idea is introduced into the narrative a few hundred lines later in Eurylochus’ speech. As a </w:t>
      </w:r>
      <w:proofErr w:type="gramStart"/>
      <w:r>
        <w:rPr>
          <w:color w:val="000000" w:themeColor="text1"/>
        </w:rPr>
        <w:t>result</w:t>
      </w:r>
      <w:proofErr w:type="gramEnd"/>
      <w:r>
        <w:rPr>
          <w:color w:val="000000" w:themeColor="text1"/>
        </w:rPr>
        <w:t xml:space="preserve"> it is not surprising that this passage spawned such a range of ideas about the nature of metamorphosis. This sense of variant responses is reinforced by examples of visual art relating to either the myth of Circe in general, or to Homer’s version of </w:t>
      </w:r>
      <w:r>
        <w:rPr>
          <w:color w:val="000000" w:themeColor="text1"/>
        </w:rPr>
        <w:lastRenderedPageBreak/>
        <w:t xml:space="preserve">the Circe </w:t>
      </w:r>
      <w:proofErr w:type="gramStart"/>
      <w:r>
        <w:rPr>
          <w:color w:val="000000" w:themeColor="text1"/>
        </w:rPr>
        <w:t>episode in particular</w:t>
      </w:r>
      <w:proofErr w:type="gramEnd"/>
      <w:r>
        <w:rPr>
          <w:color w:val="000000" w:themeColor="text1"/>
        </w:rPr>
        <w:t xml:space="preserve">. For example, the famous mid-sixth century </w:t>
      </w:r>
      <w:r>
        <w:rPr>
          <w:i/>
          <w:color w:val="000000" w:themeColor="text1"/>
        </w:rPr>
        <w:t>kylix</w:t>
      </w:r>
      <w:r>
        <w:rPr>
          <w:color w:val="000000" w:themeColor="text1"/>
        </w:rPr>
        <w:t xml:space="preserve"> (Boston, Museum of Fine Arts 99.518) which depicts Circe with Odysseus’ transformed companions presents the men as hybrid creatures with human bodies and the heads of various animals (a pig, lion, ram and wolf), perhaps suggesting that the painter thinks of Circe’s wild animals as metamorphosed humans.</w:t>
      </w:r>
      <w:r>
        <w:rPr>
          <w:rStyle w:val="FootnoteReference"/>
          <w:color w:val="000000" w:themeColor="text1"/>
        </w:rPr>
        <w:footnoteReference w:id="15"/>
      </w:r>
      <w:r>
        <w:rPr>
          <w:color w:val="000000" w:themeColor="text1"/>
        </w:rPr>
        <w:t xml:space="preserve"> Regardless of which side of the debate about the previous life of Circe’s animals one comes down on, one thing remains certain: the status and nature of metamorphosis in </w:t>
      </w:r>
      <w:r>
        <w:rPr>
          <w:i/>
          <w:color w:val="000000" w:themeColor="text1"/>
        </w:rPr>
        <w:t xml:space="preserve">Odyssey </w:t>
      </w:r>
      <w:r>
        <w:rPr>
          <w:color w:val="000000" w:themeColor="text1"/>
        </w:rPr>
        <w:t>10 is somewhat ambiguous in nature and as such it provoked variant responses in antiquity.</w:t>
      </w:r>
    </w:p>
    <w:p w14:paraId="0E858034" w14:textId="54C456F9" w:rsidR="0021355A" w:rsidRPr="00842BBA" w:rsidRDefault="0021355A" w:rsidP="0021355A">
      <w:pPr>
        <w:spacing w:line="480" w:lineRule="auto"/>
        <w:jc w:val="both"/>
        <w:rPr>
          <w:color w:val="000000" w:themeColor="text1"/>
        </w:rPr>
      </w:pPr>
      <w:r>
        <w:rPr>
          <w:color w:val="000000" w:themeColor="text1"/>
        </w:rPr>
        <w:tab/>
        <w:t xml:space="preserve">The discussion of Homeric commentators on </w:t>
      </w:r>
      <w:r>
        <w:rPr>
          <w:i/>
          <w:color w:val="000000" w:themeColor="text1"/>
        </w:rPr>
        <w:t>Od</w:t>
      </w:r>
      <w:r>
        <w:rPr>
          <w:color w:val="000000" w:themeColor="text1"/>
        </w:rPr>
        <w:t xml:space="preserve">. 10.240 therefore draws upon a wider question about the nature of </w:t>
      </w:r>
      <w:proofErr w:type="gramStart"/>
      <w:r>
        <w:rPr>
          <w:color w:val="000000" w:themeColor="text1"/>
        </w:rPr>
        <w:t>metamorphosis as a whole, and</w:t>
      </w:r>
      <w:proofErr w:type="gramEnd"/>
      <w:r>
        <w:rPr>
          <w:color w:val="000000" w:themeColor="text1"/>
        </w:rPr>
        <w:t xml:space="preserve"> it is within this context that Pindar’s words about Dionysus’ transformation of pirates into dolphins is found. For the Homeric commentators, Pindar’s words about the ‘man-loving’ nature of the transformed dolphins in the story of Dionysus and the pirates are used to support the view that metamorphosed humans maintain their kindly inclinations towards their fellow men. The advantage of using Pindar’s words here is twofold. First, they provide an answer to the question of which aspects of </w:t>
      </w:r>
      <w:r>
        <w:rPr>
          <w:i/>
          <w:color w:val="000000" w:themeColor="text1"/>
        </w:rPr>
        <w:t>nous</w:t>
      </w:r>
      <w:r>
        <w:rPr>
          <w:color w:val="000000" w:themeColor="text1"/>
        </w:rPr>
        <w:t xml:space="preserve"> remain steadfast in Odysseus’ companions: it is the part of the mind which is friendly towards one’s fellow men. In addition, they allow the Homeric commentators to make sense of the earlier passage in book ten (10.214-19) concerning the fawning </w:t>
      </w:r>
      <w:proofErr w:type="spellStart"/>
      <w:r>
        <w:rPr>
          <w:color w:val="000000" w:themeColor="text1"/>
        </w:rPr>
        <w:t>behaviour</w:t>
      </w:r>
      <w:proofErr w:type="spellEnd"/>
      <w:r>
        <w:rPr>
          <w:color w:val="000000" w:themeColor="text1"/>
        </w:rPr>
        <w:t xml:space="preserve"> of Circe’s wolves and lions: if metamorphosed humans maintain their friendly feelings towards their fellow humans, and the wolves and lions are expressing this friendly feeling towards Odysseus’ men, then it follows that Circe’s wild creatures were once humans as well. It therefore seems that the original Pindaric song from which </w:t>
      </w:r>
      <w:proofErr w:type="spellStart"/>
      <w:r>
        <w:rPr>
          <w:color w:val="000000" w:themeColor="text1"/>
        </w:rPr>
        <w:t>fr.</w:t>
      </w:r>
      <w:proofErr w:type="spellEnd"/>
      <w:r>
        <w:rPr>
          <w:color w:val="000000" w:themeColor="text1"/>
        </w:rPr>
        <w:t xml:space="preserve"> 236 SM derives dealt to some </w:t>
      </w:r>
      <w:r>
        <w:rPr>
          <w:color w:val="000000" w:themeColor="text1"/>
        </w:rPr>
        <w:lastRenderedPageBreak/>
        <w:t>extent with similar issues concerning the nature of metamorphosis and the extent to which a human’s previous nature is abandoned or changed once corporeal transformation occurs.</w:t>
      </w:r>
      <w:r w:rsidR="00842BBA">
        <w:rPr>
          <w:color w:val="000000" w:themeColor="text1"/>
        </w:rPr>
        <w:t xml:space="preserve"> For the Homeric commentators, Pindar’s poem about metamorphosed dolphins evidently raised similar issues concerning bodily transformation as those found in </w:t>
      </w:r>
      <w:r w:rsidR="00842BBA">
        <w:rPr>
          <w:i/>
          <w:color w:val="000000" w:themeColor="text1"/>
        </w:rPr>
        <w:t xml:space="preserve">Odyssey </w:t>
      </w:r>
      <w:r w:rsidR="00842BBA">
        <w:rPr>
          <w:color w:val="000000" w:themeColor="text1"/>
        </w:rPr>
        <w:t xml:space="preserve">10. In the next section I will suggest that their reading of the poem was correct, as the language of </w:t>
      </w:r>
      <w:proofErr w:type="spellStart"/>
      <w:r w:rsidR="00842BBA">
        <w:rPr>
          <w:color w:val="000000" w:themeColor="text1"/>
        </w:rPr>
        <w:t>fr.</w:t>
      </w:r>
      <w:proofErr w:type="spellEnd"/>
      <w:r w:rsidR="00842BBA">
        <w:rPr>
          <w:color w:val="000000" w:themeColor="text1"/>
        </w:rPr>
        <w:t xml:space="preserve"> 236 SM suggests that Pindar was indeed exploring current ideas concerning metamorphosis himself. </w:t>
      </w:r>
    </w:p>
    <w:p w14:paraId="32940F87" w14:textId="77777777" w:rsidR="0021355A" w:rsidRDefault="0021355A" w:rsidP="0021355A">
      <w:pPr>
        <w:spacing w:line="480" w:lineRule="auto"/>
        <w:jc w:val="both"/>
        <w:rPr>
          <w:color w:val="000000" w:themeColor="text1"/>
        </w:rPr>
      </w:pPr>
    </w:p>
    <w:p w14:paraId="75247034" w14:textId="77777777" w:rsidR="0021355A" w:rsidRDefault="0021355A" w:rsidP="0021355A">
      <w:pPr>
        <w:spacing w:line="480" w:lineRule="auto"/>
        <w:jc w:val="both"/>
        <w:rPr>
          <w:color w:val="000000" w:themeColor="text1"/>
        </w:rPr>
      </w:pPr>
    </w:p>
    <w:p w14:paraId="11F163A5" w14:textId="77777777" w:rsidR="0021355A" w:rsidRDefault="0021355A" w:rsidP="0021355A">
      <w:pPr>
        <w:pStyle w:val="ListParagraph"/>
        <w:numPr>
          <w:ilvl w:val="0"/>
          <w:numId w:val="1"/>
        </w:numPr>
        <w:spacing w:line="480" w:lineRule="auto"/>
        <w:jc w:val="both"/>
        <w:rPr>
          <w:color w:val="000000" w:themeColor="text1"/>
          <w:u w:val="single"/>
        </w:rPr>
      </w:pPr>
      <w:proofErr w:type="spellStart"/>
      <w:r>
        <w:rPr>
          <w:color w:val="000000" w:themeColor="text1"/>
          <w:u w:val="single"/>
        </w:rPr>
        <w:t>δελφῖνες</w:t>
      </w:r>
      <w:proofErr w:type="spellEnd"/>
      <w:r>
        <w:rPr>
          <w:color w:val="000000" w:themeColor="text1"/>
          <w:u w:val="single"/>
        </w:rPr>
        <w:t xml:space="preserve"> </w:t>
      </w:r>
      <w:proofErr w:type="spellStart"/>
      <w:r>
        <w:rPr>
          <w:color w:val="000000" w:themeColor="text1"/>
          <w:u w:val="single"/>
        </w:rPr>
        <w:t>φιλάνορες</w:t>
      </w:r>
      <w:proofErr w:type="spellEnd"/>
      <w:r>
        <w:rPr>
          <w:color w:val="000000" w:themeColor="text1"/>
          <w:u w:val="single"/>
        </w:rPr>
        <w:t xml:space="preserve">: the language of </w:t>
      </w:r>
      <w:proofErr w:type="spellStart"/>
      <w:r>
        <w:rPr>
          <w:color w:val="000000" w:themeColor="text1"/>
          <w:u w:val="single"/>
        </w:rPr>
        <w:t>fr.</w:t>
      </w:r>
      <w:proofErr w:type="spellEnd"/>
      <w:r>
        <w:rPr>
          <w:color w:val="000000" w:themeColor="text1"/>
          <w:u w:val="single"/>
        </w:rPr>
        <w:t xml:space="preserve"> 236 SM</w:t>
      </w:r>
    </w:p>
    <w:p w14:paraId="74886204" w14:textId="77777777" w:rsidR="0021355A" w:rsidRDefault="0021355A" w:rsidP="0021355A">
      <w:pPr>
        <w:spacing w:line="480" w:lineRule="auto"/>
        <w:jc w:val="both"/>
        <w:rPr>
          <w:color w:val="000000" w:themeColor="text1"/>
        </w:rPr>
      </w:pPr>
    </w:p>
    <w:p w14:paraId="2F2532AF" w14:textId="0D650505" w:rsidR="0021355A" w:rsidRDefault="0021355A" w:rsidP="0021355A">
      <w:pPr>
        <w:spacing w:line="480" w:lineRule="auto"/>
        <w:jc w:val="both"/>
        <w:rPr>
          <w:color w:val="000000" w:themeColor="text1"/>
        </w:rPr>
      </w:pPr>
      <w:r>
        <w:rPr>
          <w:color w:val="000000" w:themeColor="text1"/>
        </w:rPr>
        <w:t xml:space="preserve">What, then, might the language of </w:t>
      </w:r>
      <w:proofErr w:type="spellStart"/>
      <w:r>
        <w:rPr>
          <w:color w:val="000000" w:themeColor="text1"/>
        </w:rPr>
        <w:t>fr.</w:t>
      </w:r>
      <w:proofErr w:type="spellEnd"/>
      <w:r>
        <w:rPr>
          <w:color w:val="000000" w:themeColor="text1"/>
        </w:rPr>
        <w:t xml:space="preserve"> 236 SM suggest to us about the wider focus of Pindar’s lost song in conjunction with what we now know about the context in which these words were found? The description of the lifestyle which the dolphin/pirates are reluctant to leave plays on several different meanings of the relatively rare adjective </w:t>
      </w:r>
      <w:proofErr w:type="spellStart"/>
      <w:r>
        <w:rPr>
          <w:bCs/>
          <w:color w:val="000000" w:themeColor="text1"/>
        </w:rPr>
        <w:t>φιλάνωρ</w:t>
      </w:r>
      <w:proofErr w:type="spellEnd"/>
      <w:r>
        <w:rPr>
          <w:color w:val="000000" w:themeColor="text1"/>
        </w:rPr>
        <w:t>. First of all, in conjunction with ‘</w:t>
      </w:r>
      <w:proofErr w:type="spellStart"/>
      <w:r>
        <w:rPr>
          <w:color w:val="000000" w:themeColor="text1"/>
        </w:rPr>
        <w:t>οὐκ</w:t>
      </w:r>
      <w:proofErr w:type="spellEnd"/>
      <w:r>
        <w:rPr>
          <w:color w:val="000000" w:themeColor="text1"/>
        </w:rPr>
        <w:t xml:space="preserve"> </w:t>
      </w:r>
      <w:proofErr w:type="spellStart"/>
      <w:r>
        <w:rPr>
          <w:color w:val="000000" w:themeColor="text1"/>
        </w:rPr>
        <w:t>ἔλι</w:t>
      </w:r>
      <w:proofErr w:type="spellEnd"/>
      <w:r>
        <w:rPr>
          <w:color w:val="000000" w:themeColor="text1"/>
        </w:rPr>
        <w:t xml:space="preserve">πον’ (they have not abandoned), which introduces a sense of strong reluctance, this adjective perhaps suggests that the pirates love(d) the state of </w:t>
      </w:r>
      <w:r>
        <w:rPr>
          <w:i/>
          <w:color w:val="000000" w:themeColor="text1"/>
        </w:rPr>
        <w:t xml:space="preserve">being </w:t>
      </w:r>
      <w:proofErr w:type="gramStart"/>
      <w:r>
        <w:rPr>
          <w:color w:val="000000" w:themeColor="text1"/>
        </w:rPr>
        <w:t>men, and</w:t>
      </w:r>
      <w:proofErr w:type="gramEnd"/>
      <w:r>
        <w:rPr>
          <w:color w:val="000000" w:themeColor="text1"/>
        </w:rPr>
        <w:t xml:space="preserve"> are now in some sense regretful that they have had to leave a human life behind. Like Circe’s men, who maintained their </w:t>
      </w:r>
      <w:r>
        <w:rPr>
          <w:i/>
          <w:color w:val="000000" w:themeColor="text1"/>
        </w:rPr>
        <w:t>nous</w:t>
      </w:r>
      <w:r>
        <w:rPr>
          <w:color w:val="000000" w:themeColor="text1"/>
        </w:rPr>
        <w:t xml:space="preserve"> despite the change of physical form they suffered, the use of this adjective suggests that the pirates perhaps cling on to the memory of their human form. </w:t>
      </w:r>
    </w:p>
    <w:p w14:paraId="41162789" w14:textId="77777777" w:rsidR="0021355A" w:rsidRDefault="0021355A" w:rsidP="0021355A">
      <w:pPr>
        <w:spacing w:line="480" w:lineRule="auto"/>
        <w:ind w:firstLine="720"/>
        <w:jc w:val="both"/>
        <w:rPr>
          <w:color w:val="000000" w:themeColor="text1"/>
        </w:rPr>
      </w:pPr>
      <w:r>
        <w:rPr>
          <w:color w:val="000000" w:themeColor="text1"/>
        </w:rPr>
        <w:t xml:space="preserve">But there is also an element of paradox and irony in this description of the metamorphosed sailors’ reluctance to leave their ‘philanthropic’ lifestyle behind. In the </w:t>
      </w:r>
      <w:r>
        <w:rPr>
          <w:i/>
          <w:color w:val="000000" w:themeColor="text1"/>
        </w:rPr>
        <w:t>Homeric Hymn</w:t>
      </w:r>
      <w:r>
        <w:rPr>
          <w:color w:val="000000" w:themeColor="text1"/>
        </w:rPr>
        <w:t xml:space="preserve">, and in later versions of the myth, the sailors are transformed in the first place because of their ill treatment of Dionysus, whom they abduct in the clear expectation of gain after mistaking him for a prince with rich kinsmen (as the </w:t>
      </w:r>
      <w:r>
        <w:rPr>
          <w:i/>
          <w:color w:val="000000" w:themeColor="text1"/>
        </w:rPr>
        <w:t xml:space="preserve">Homeric Hymn </w:t>
      </w:r>
      <w:r>
        <w:rPr>
          <w:color w:val="000000" w:themeColor="text1"/>
        </w:rPr>
        <w:t xml:space="preserve">makes clear: </w:t>
      </w:r>
      <w:proofErr w:type="spellStart"/>
      <w:r>
        <w:rPr>
          <w:color w:val="000000" w:themeColor="text1"/>
        </w:rPr>
        <w:t>υἱὸν</w:t>
      </w:r>
      <w:proofErr w:type="spellEnd"/>
      <w:r>
        <w:rPr>
          <w:color w:val="000000" w:themeColor="text1"/>
        </w:rPr>
        <w:t xml:space="preserve"> </w:t>
      </w:r>
      <w:proofErr w:type="spellStart"/>
      <w:r>
        <w:rPr>
          <w:color w:val="000000" w:themeColor="text1"/>
        </w:rPr>
        <w:t>γάρ</w:t>
      </w:r>
      <w:proofErr w:type="spellEnd"/>
      <w:r>
        <w:rPr>
          <w:color w:val="000000" w:themeColor="text1"/>
        </w:rPr>
        <w:t xml:space="preserve"> </w:t>
      </w:r>
      <w:proofErr w:type="spellStart"/>
      <w:r>
        <w:rPr>
          <w:color w:val="000000" w:themeColor="text1"/>
        </w:rPr>
        <w:t>μιν</w:t>
      </w:r>
      <w:proofErr w:type="spellEnd"/>
      <w:r>
        <w:rPr>
          <w:color w:val="000000" w:themeColor="text1"/>
        </w:rPr>
        <w:t xml:space="preserve"> </w:t>
      </w:r>
      <w:proofErr w:type="spellStart"/>
      <w:r>
        <w:rPr>
          <w:color w:val="000000" w:themeColor="text1"/>
        </w:rPr>
        <w:t>ἔφ</w:t>
      </w:r>
      <w:proofErr w:type="spellEnd"/>
      <w:r>
        <w:rPr>
          <w:color w:val="000000" w:themeColor="text1"/>
        </w:rPr>
        <w:t xml:space="preserve">αντο </w:t>
      </w:r>
      <w:proofErr w:type="spellStart"/>
      <w:r>
        <w:rPr>
          <w:color w:val="000000" w:themeColor="text1"/>
        </w:rPr>
        <w:t>διοτρεφέων</w:t>
      </w:r>
      <w:proofErr w:type="spellEnd"/>
      <w:r>
        <w:rPr>
          <w:color w:val="000000" w:themeColor="text1"/>
        </w:rPr>
        <w:t xml:space="preserve"> βα</w:t>
      </w:r>
      <w:proofErr w:type="spellStart"/>
      <w:r>
        <w:rPr>
          <w:color w:val="000000" w:themeColor="text1"/>
        </w:rPr>
        <w:t>σιλήων</w:t>
      </w:r>
      <w:proofErr w:type="spellEnd"/>
      <w:r>
        <w:rPr>
          <w:color w:val="000000" w:themeColor="text1"/>
        </w:rPr>
        <w:t xml:space="preserve"> | </w:t>
      </w:r>
      <w:proofErr w:type="spellStart"/>
      <w:r>
        <w:rPr>
          <w:color w:val="000000" w:themeColor="text1"/>
        </w:rPr>
        <w:t>εἶν</w:t>
      </w:r>
      <w:proofErr w:type="spellEnd"/>
      <w:r>
        <w:rPr>
          <w:color w:val="000000" w:themeColor="text1"/>
        </w:rPr>
        <w:t xml:space="preserve">αι, 11-12; cf. </w:t>
      </w:r>
      <w:proofErr w:type="spellStart"/>
      <w:r>
        <w:rPr>
          <w:color w:val="000000" w:themeColor="text1"/>
        </w:rPr>
        <w:t>ἐρεῖ</w:t>
      </w:r>
      <w:proofErr w:type="spellEnd"/>
      <w:r>
        <w:rPr>
          <w:color w:val="000000" w:themeColor="text1"/>
        </w:rPr>
        <w:t xml:space="preserve"> α</w:t>
      </w:r>
      <w:proofErr w:type="spellStart"/>
      <w:r>
        <w:rPr>
          <w:color w:val="000000" w:themeColor="text1"/>
        </w:rPr>
        <w:t>ὐτοῦ</w:t>
      </w:r>
      <w:proofErr w:type="spellEnd"/>
      <w:r>
        <w:rPr>
          <w:color w:val="000000" w:themeColor="text1"/>
        </w:rPr>
        <w:t xml:space="preserve"> </w:t>
      </w:r>
      <w:proofErr w:type="spellStart"/>
      <w:r>
        <w:rPr>
          <w:color w:val="000000" w:themeColor="text1"/>
        </w:rPr>
        <w:t>τε</w:t>
      </w:r>
      <w:proofErr w:type="spellEnd"/>
      <w:r>
        <w:rPr>
          <w:color w:val="000000" w:themeColor="text1"/>
        </w:rPr>
        <w:t xml:space="preserve"> </w:t>
      </w:r>
      <w:proofErr w:type="spellStart"/>
      <w:r>
        <w:rPr>
          <w:color w:val="000000" w:themeColor="text1"/>
        </w:rPr>
        <w:t>φίλους</w:t>
      </w:r>
      <w:proofErr w:type="spellEnd"/>
      <w:r>
        <w:rPr>
          <w:color w:val="000000" w:themeColor="text1"/>
        </w:rPr>
        <w:t xml:space="preserve"> καὶ </w:t>
      </w:r>
      <w:proofErr w:type="spellStart"/>
      <w:r>
        <w:rPr>
          <w:color w:val="000000" w:themeColor="text1"/>
        </w:rPr>
        <w:t>κτήμ</w:t>
      </w:r>
      <w:proofErr w:type="spellEnd"/>
      <w:r>
        <w:rPr>
          <w:color w:val="000000" w:themeColor="text1"/>
        </w:rPr>
        <w:t xml:space="preserve">ατα </w:t>
      </w:r>
      <w:r>
        <w:rPr>
          <w:color w:val="000000" w:themeColor="text1"/>
        </w:rPr>
        <w:lastRenderedPageBreak/>
        <w:t>π</w:t>
      </w:r>
      <w:proofErr w:type="spellStart"/>
      <w:r>
        <w:rPr>
          <w:color w:val="000000" w:themeColor="text1"/>
        </w:rPr>
        <w:t>άντ</w:t>
      </w:r>
      <w:proofErr w:type="spellEnd"/>
      <w:r>
        <w:rPr>
          <w:color w:val="000000" w:themeColor="text1"/>
        </w:rPr>
        <w:t xml:space="preserve">α | </w:t>
      </w:r>
      <w:proofErr w:type="spellStart"/>
      <w:r>
        <w:rPr>
          <w:color w:val="000000" w:themeColor="text1"/>
        </w:rPr>
        <w:t>οὕς</w:t>
      </w:r>
      <w:proofErr w:type="spellEnd"/>
      <w:r>
        <w:rPr>
          <w:color w:val="000000" w:themeColor="text1"/>
        </w:rPr>
        <w:t xml:space="preserve"> </w:t>
      </w:r>
      <w:proofErr w:type="spellStart"/>
      <w:r>
        <w:rPr>
          <w:color w:val="000000" w:themeColor="text1"/>
        </w:rPr>
        <w:t>τε</w:t>
      </w:r>
      <w:proofErr w:type="spellEnd"/>
      <w:r>
        <w:rPr>
          <w:color w:val="000000" w:themeColor="text1"/>
        </w:rPr>
        <w:t xml:space="preserve"> κα</w:t>
      </w:r>
      <w:proofErr w:type="spellStart"/>
      <w:r>
        <w:rPr>
          <w:color w:val="000000" w:themeColor="text1"/>
        </w:rPr>
        <w:t>σιγνήτους</w:t>
      </w:r>
      <w:proofErr w:type="spellEnd"/>
      <w:r>
        <w:rPr>
          <w:color w:val="000000" w:themeColor="text1"/>
        </w:rPr>
        <w:t xml:space="preserve">, 30-1). The lifestyle the pirates were leading before their transformation can scarcely be described as ‘man-loving’ or ‘friendly towards men’ since they are clearly only interested in benefitting themselves rather than their fellow man. There is therefore certainly an element of playfulness in Pindar’s use of </w:t>
      </w:r>
      <w:proofErr w:type="spellStart"/>
      <w:r>
        <w:rPr>
          <w:color w:val="000000" w:themeColor="text1"/>
        </w:rPr>
        <w:t>φιλάνορ</w:t>
      </w:r>
      <w:proofErr w:type="spellEnd"/>
      <w:r>
        <w:rPr>
          <w:color w:val="000000" w:themeColor="text1"/>
        </w:rPr>
        <w:t xml:space="preserve">α: the pirates may be reluctant to abandon their lives as men, but, ironically, their lifestyle as dolphins will be much more affectionate towards men than their human lifestyle ever was. </w:t>
      </w:r>
    </w:p>
    <w:p w14:paraId="09F782F2" w14:textId="52F50002" w:rsidR="0021355A" w:rsidRDefault="0021355A" w:rsidP="0021355A">
      <w:pPr>
        <w:spacing w:line="480" w:lineRule="auto"/>
        <w:ind w:firstLine="720"/>
        <w:jc w:val="both"/>
        <w:rPr>
          <w:color w:val="000000" w:themeColor="text1"/>
        </w:rPr>
      </w:pPr>
      <w:r>
        <w:rPr>
          <w:color w:val="000000" w:themeColor="text1"/>
        </w:rPr>
        <w:t xml:space="preserve">But as well as demonstrating a certain playfulness on Pindar’s part, the complex issue of what exactly changes and what stays the same during metamorphosis is raised </w:t>
      </w:r>
      <w:proofErr w:type="gramStart"/>
      <w:r>
        <w:rPr>
          <w:color w:val="000000" w:themeColor="text1"/>
        </w:rPr>
        <w:t>by the use of</w:t>
      </w:r>
      <w:proofErr w:type="gramEnd"/>
      <w:r>
        <w:rPr>
          <w:color w:val="000000" w:themeColor="text1"/>
        </w:rPr>
        <w:t xml:space="preserve"> this adjective.</w:t>
      </w:r>
      <w:r>
        <w:rPr>
          <w:b/>
          <w:bCs/>
          <w:color w:val="000000" w:themeColor="text1"/>
        </w:rPr>
        <w:t xml:space="preserve"> </w:t>
      </w:r>
      <w:r>
        <w:rPr>
          <w:bCs/>
          <w:color w:val="000000" w:themeColor="text1"/>
        </w:rPr>
        <w:t xml:space="preserve">The vicious personality traits which the pirates display in their human lives seem to have </w:t>
      </w:r>
      <w:proofErr w:type="gramStart"/>
      <w:r>
        <w:rPr>
          <w:bCs/>
          <w:color w:val="000000" w:themeColor="text1"/>
        </w:rPr>
        <w:t>been  transformed</w:t>
      </w:r>
      <w:proofErr w:type="gramEnd"/>
      <w:r>
        <w:rPr>
          <w:bCs/>
          <w:color w:val="000000" w:themeColor="text1"/>
        </w:rPr>
        <w:t xml:space="preserve"> along with their corporeal form in Pindar’s version of the story. This also accords with the view of the nature of dolphins which we find elsewhere </w:t>
      </w:r>
      <w:r>
        <w:rPr>
          <w:color w:val="000000" w:themeColor="text1"/>
          <w:lang w:val="en-GB"/>
        </w:rPr>
        <w:t xml:space="preserve">in the Greek literary </w:t>
      </w:r>
      <w:proofErr w:type="gramStart"/>
      <w:r>
        <w:rPr>
          <w:color w:val="000000" w:themeColor="text1"/>
          <w:lang w:val="en-GB"/>
        </w:rPr>
        <w:t>tradition as a whole, since</w:t>
      </w:r>
      <w:proofErr w:type="gramEnd"/>
      <w:r>
        <w:rPr>
          <w:color w:val="000000" w:themeColor="text1"/>
          <w:lang w:val="en-GB"/>
        </w:rPr>
        <w:t xml:space="preserve"> these creatures </w:t>
      </w:r>
      <w:r w:rsidR="003F7BB4">
        <w:rPr>
          <w:color w:val="000000" w:themeColor="text1"/>
          <w:lang w:val="en-GB"/>
        </w:rPr>
        <w:t>are often portrayed as the most affectionate towards men of all animals</w:t>
      </w:r>
      <w:r>
        <w:rPr>
          <w:color w:val="000000" w:themeColor="text1"/>
          <w:lang w:val="en-GB"/>
        </w:rPr>
        <w:t xml:space="preserve">. The most famous example remaining to us of this tradition is the story of Arion’s rescue from pirates by dolphins in Herodotus’ </w:t>
      </w:r>
      <w:r>
        <w:rPr>
          <w:i/>
          <w:color w:val="000000" w:themeColor="text1"/>
          <w:lang w:val="en-GB"/>
        </w:rPr>
        <w:t xml:space="preserve">Histories </w:t>
      </w:r>
      <w:r>
        <w:rPr>
          <w:color w:val="000000" w:themeColor="text1"/>
          <w:lang w:val="en-GB"/>
        </w:rPr>
        <w:t>(1.23-4), a narrative which itself owes much to the myth of Dionysus and the pirates.</w:t>
      </w:r>
      <w:r>
        <w:rPr>
          <w:rStyle w:val="FootnoteReference"/>
          <w:color w:val="000000" w:themeColor="text1"/>
          <w:lang w:val="en-GB"/>
        </w:rPr>
        <w:footnoteReference w:id="16"/>
      </w:r>
      <w:r>
        <w:rPr>
          <w:color w:val="000000" w:themeColor="text1"/>
          <w:lang w:val="en-GB"/>
        </w:rPr>
        <w:t xml:space="preserve"> But thi</w:t>
      </w:r>
      <w:r w:rsidR="003F7BB4">
        <w:rPr>
          <w:color w:val="000000" w:themeColor="text1"/>
          <w:lang w:val="en-GB"/>
        </w:rPr>
        <w:t>s is not the only example of the</w:t>
      </w:r>
      <w:r>
        <w:rPr>
          <w:color w:val="000000" w:themeColor="text1"/>
          <w:lang w:val="en-GB"/>
        </w:rPr>
        <w:t xml:space="preserve"> theme </w:t>
      </w:r>
      <w:r w:rsidR="003F7BB4">
        <w:rPr>
          <w:color w:val="000000" w:themeColor="text1"/>
          <w:lang w:val="en-GB"/>
        </w:rPr>
        <w:t xml:space="preserve">of the friendly dolphin </w:t>
      </w:r>
      <w:r>
        <w:rPr>
          <w:color w:val="000000" w:themeColor="text1"/>
          <w:lang w:val="en-GB"/>
        </w:rPr>
        <w:t>in Gre</w:t>
      </w:r>
      <w:r w:rsidR="003F7BB4">
        <w:rPr>
          <w:color w:val="000000" w:themeColor="text1"/>
          <w:lang w:val="en-GB"/>
        </w:rPr>
        <w:t>ek (and later Latin) literature:</w:t>
      </w:r>
      <w:r>
        <w:rPr>
          <w:color w:val="000000" w:themeColor="text1"/>
          <w:lang w:val="en-GB"/>
        </w:rPr>
        <w:t xml:space="preserve"> </w:t>
      </w:r>
      <w:r w:rsidR="003F7BB4">
        <w:rPr>
          <w:color w:val="000000" w:themeColor="text1"/>
        </w:rPr>
        <w:t xml:space="preserve">the image of the friendly or affectionate </w:t>
      </w:r>
      <w:r>
        <w:rPr>
          <w:color w:val="000000" w:themeColor="text1"/>
        </w:rPr>
        <w:t xml:space="preserve">dolphin eventually comes to extend into a long tradition of stories relating </w:t>
      </w:r>
      <w:r w:rsidR="00E444AC">
        <w:rPr>
          <w:color w:val="000000" w:themeColor="text1"/>
        </w:rPr>
        <w:t xml:space="preserve">to the strangely anthropomorphic </w:t>
      </w:r>
      <w:r w:rsidR="003F7BB4">
        <w:rPr>
          <w:color w:val="000000" w:themeColor="text1"/>
        </w:rPr>
        <w:t>nature of this animal</w:t>
      </w:r>
      <w:r>
        <w:rPr>
          <w:color w:val="000000" w:themeColor="text1"/>
        </w:rPr>
        <w:t>.</w:t>
      </w:r>
      <w:r>
        <w:rPr>
          <w:rStyle w:val="FootnoteReference"/>
          <w:color w:val="000000" w:themeColor="text1"/>
        </w:rPr>
        <w:footnoteReference w:id="17"/>
      </w:r>
      <w:r>
        <w:rPr>
          <w:color w:val="000000" w:themeColor="text1"/>
        </w:rPr>
        <w:t xml:space="preserve"> </w:t>
      </w:r>
    </w:p>
    <w:p w14:paraId="77673F06" w14:textId="7F9720DC" w:rsidR="0021355A" w:rsidRDefault="0021355A" w:rsidP="0021355A">
      <w:pPr>
        <w:spacing w:line="480" w:lineRule="auto"/>
        <w:ind w:firstLine="720"/>
        <w:jc w:val="both"/>
        <w:rPr>
          <w:color w:val="000000" w:themeColor="text1"/>
        </w:rPr>
      </w:pPr>
      <w:r>
        <w:rPr>
          <w:bCs/>
          <w:color w:val="000000" w:themeColor="text1"/>
        </w:rPr>
        <w:lastRenderedPageBreak/>
        <w:t xml:space="preserve">In </w:t>
      </w:r>
      <w:proofErr w:type="spellStart"/>
      <w:r>
        <w:rPr>
          <w:color w:val="000000" w:themeColor="text1"/>
          <w:lang w:val="en-GB"/>
        </w:rPr>
        <w:t>fr.</w:t>
      </w:r>
      <w:proofErr w:type="spellEnd"/>
      <w:r>
        <w:rPr>
          <w:color w:val="000000" w:themeColor="text1"/>
          <w:lang w:val="en-GB"/>
        </w:rPr>
        <w:t xml:space="preserve"> 236 SM </w:t>
      </w:r>
      <w:r>
        <w:rPr>
          <w:color w:val="000000" w:themeColor="text1"/>
        </w:rPr>
        <w:t xml:space="preserve">Pindar is clearly </w:t>
      </w:r>
      <w:r>
        <w:rPr>
          <w:color w:val="000000" w:themeColor="text1"/>
          <w:lang w:val="en-GB"/>
        </w:rPr>
        <w:t xml:space="preserve">picking up on the current idea that dolphins are strangely anthropomorphic and exceptionally well disposed towards men in using the adjective </w:t>
      </w:r>
      <w:proofErr w:type="spellStart"/>
      <w:r>
        <w:rPr>
          <w:bCs/>
          <w:color w:val="000000" w:themeColor="text1"/>
        </w:rPr>
        <w:t>φιλάνωρ</w:t>
      </w:r>
      <w:proofErr w:type="spellEnd"/>
      <w:r>
        <w:rPr>
          <w:color w:val="000000" w:themeColor="text1"/>
          <w:lang w:val="en-GB"/>
        </w:rPr>
        <w:t xml:space="preserve">. As I mentioned above, the adjective </w:t>
      </w:r>
      <w:proofErr w:type="spellStart"/>
      <w:r>
        <w:rPr>
          <w:bCs/>
          <w:color w:val="000000" w:themeColor="text1"/>
        </w:rPr>
        <w:t>φιλάνωρ</w:t>
      </w:r>
      <w:proofErr w:type="spellEnd"/>
      <w:r>
        <w:rPr>
          <w:color w:val="000000" w:themeColor="text1"/>
        </w:rPr>
        <w:t xml:space="preserve"> </w:t>
      </w:r>
      <w:proofErr w:type="gramStart"/>
      <w:r>
        <w:rPr>
          <w:color w:val="000000" w:themeColor="text1"/>
        </w:rPr>
        <w:t>is  relatively</w:t>
      </w:r>
      <w:proofErr w:type="gramEnd"/>
      <w:r>
        <w:rPr>
          <w:color w:val="000000" w:themeColor="text1"/>
        </w:rPr>
        <w:t xml:space="preserve"> rare. It appears once in </w:t>
      </w:r>
      <w:proofErr w:type="spellStart"/>
      <w:r>
        <w:rPr>
          <w:color w:val="000000" w:themeColor="text1"/>
        </w:rPr>
        <w:t>Bacchylides</w:t>
      </w:r>
      <w:proofErr w:type="spellEnd"/>
      <w:r>
        <w:rPr>
          <w:color w:val="000000" w:themeColor="text1"/>
        </w:rPr>
        <w:t xml:space="preserve"> first </w:t>
      </w:r>
      <w:r>
        <w:rPr>
          <w:i/>
          <w:color w:val="000000" w:themeColor="text1"/>
        </w:rPr>
        <w:t xml:space="preserve">Ode </w:t>
      </w:r>
      <w:r>
        <w:rPr>
          <w:color w:val="000000" w:themeColor="text1"/>
        </w:rPr>
        <w:t xml:space="preserve">with reference to the victories that Apollo is said to have bestowed on the victor </w:t>
      </w:r>
      <w:proofErr w:type="spellStart"/>
      <w:r>
        <w:rPr>
          <w:color w:val="000000" w:themeColor="text1"/>
        </w:rPr>
        <w:t>Argeius</w:t>
      </w:r>
      <w:proofErr w:type="spellEnd"/>
      <w:r>
        <w:rPr>
          <w:color w:val="000000" w:themeColor="text1"/>
        </w:rPr>
        <w:t xml:space="preserve">’ father </w:t>
      </w:r>
      <w:proofErr w:type="spellStart"/>
      <w:r>
        <w:rPr>
          <w:color w:val="000000" w:themeColor="text1"/>
        </w:rPr>
        <w:t>Pantheides</w:t>
      </w:r>
      <w:proofErr w:type="spellEnd"/>
      <w:r>
        <w:rPr>
          <w:color w:val="000000" w:themeColor="text1"/>
        </w:rPr>
        <w:t xml:space="preserve">, because of his ‘man-loving </w:t>
      </w:r>
      <w:proofErr w:type="spellStart"/>
      <w:r>
        <w:rPr>
          <w:color w:val="000000" w:themeColor="text1"/>
        </w:rPr>
        <w:t>honouring</w:t>
      </w:r>
      <w:proofErr w:type="spellEnd"/>
      <w:r>
        <w:rPr>
          <w:color w:val="000000" w:themeColor="text1"/>
        </w:rPr>
        <w:t xml:space="preserve"> of strangers’ (</w:t>
      </w:r>
      <w:proofErr w:type="spellStart"/>
      <w:r>
        <w:rPr>
          <w:color w:val="000000" w:themeColor="text1"/>
        </w:rPr>
        <w:t>ξείνων</w:t>
      </w:r>
      <w:proofErr w:type="spellEnd"/>
      <w:r>
        <w:rPr>
          <w:color w:val="000000" w:themeColor="text1"/>
        </w:rPr>
        <w:t xml:space="preserve"> </w:t>
      </w:r>
      <w:proofErr w:type="spellStart"/>
      <w:r>
        <w:rPr>
          <w:color w:val="000000" w:themeColor="text1"/>
        </w:rPr>
        <w:t>τε</w:t>
      </w:r>
      <w:proofErr w:type="spellEnd"/>
      <w:r>
        <w:rPr>
          <w:color w:val="000000" w:themeColor="text1"/>
        </w:rPr>
        <w:t xml:space="preserve"> [</w:t>
      </w:r>
      <w:proofErr w:type="spellStart"/>
      <w:r>
        <w:rPr>
          <w:color w:val="000000" w:themeColor="text1"/>
        </w:rPr>
        <w:t>φι</w:t>
      </w:r>
      <w:proofErr w:type="spellEnd"/>
      <w:r>
        <w:rPr>
          <w:color w:val="000000" w:themeColor="text1"/>
        </w:rPr>
        <w:t>]</w:t>
      </w:r>
      <w:proofErr w:type="spellStart"/>
      <w:r>
        <w:rPr>
          <w:color w:val="000000" w:themeColor="text1"/>
        </w:rPr>
        <w:t>λάνορι</w:t>
      </w:r>
      <w:proofErr w:type="spellEnd"/>
      <w:r>
        <w:rPr>
          <w:color w:val="000000" w:themeColor="text1"/>
        </w:rPr>
        <w:t xml:space="preserve"> τ[ι]</w:t>
      </w:r>
      <w:proofErr w:type="spellStart"/>
      <w:r>
        <w:rPr>
          <w:color w:val="000000" w:themeColor="text1"/>
        </w:rPr>
        <w:t>μᾶι</w:t>
      </w:r>
      <w:proofErr w:type="spellEnd"/>
      <w:r>
        <w:rPr>
          <w:color w:val="000000" w:themeColor="text1"/>
        </w:rPr>
        <w:t>, 150). But elsewhere it is used exclusively in connection with</w:t>
      </w:r>
      <w:r w:rsidR="003F7BB4">
        <w:rPr>
          <w:color w:val="000000" w:themeColor="text1"/>
        </w:rPr>
        <w:t xml:space="preserve"> close human</w:t>
      </w:r>
      <w:r>
        <w:rPr>
          <w:color w:val="000000" w:themeColor="text1"/>
        </w:rPr>
        <w:t xml:space="preserve"> relationships. In Aeschylus’ works the word appears three times. In </w:t>
      </w:r>
      <w:r>
        <w:rPr>
          <w:i/>
          <w:color w:val="000000" w:themeColor="text1"/>
        </w:rPr>
        <w:t>Persians</w:t>
      </w:r>
      <w:r>
        <w:rPr>
          <w:color w:val="000000" w:themeColor="text1"/>
        </w:rPr>
        <w:t xml:space="preserve"> the chorus sings of the Persian women who weep with ‘man-loving longing’ (π</w:t>
      </w:r>
      <w:proofErr w:type="spellStart"/>
      <w:r>
        <w:rPr>
          <w:color w:val="000000" w:themeColor="text1"/>
        </w:rPr>
        <w:t>όθῳ</w:t>
      </w:r>
      <w:proofErr w:type="spellEnd"/>
      <w:r>
        <w:rPr>
          <w:color w:val="000000" w:themeColor="text1"/>
        </w:rPr>
        <w:t xml:space="preserve"> </w:t>
      </w:r>
      <w:proofErr w:type="spellStart"/>
      <w:r>
        <w:rPr>
          <w:color w:val="000000" w:themeColor="text1"/>
        </w:rPr>
        <w:t>φιλάνορι</w:t>
      </w:r>
      <w:proofErr w:type="spellEnd"/>
      <w:r>
        <w:rPr>
          <w:color w:val="000000" w:themeColor="text1"/>
        </w:rPr>
        <w:t xml:space="preserve">, 135) for the husbands who have been sent away from their beds. In the </w:t>
      </w:r>
      <w:r>
        <w:rPr>
          <w:i/>
          <w:color w:val="000000" w:themeColor="text1"/>
        </w:rPr>
        <w:t xml:space="preserve">Agamemnon </w:t>
      </w:r>
      <w:r>
        <w:rPr>
          <w:color w:val="000000" w:themeColor="text1"/>
        </w:rPr>
        <w:t>the same adjective is used twice in an extremely ambivalent manner. In the play’s first stasimon the chorus sing of the ‘husband-loving/man-loving footprints’ (</w:t>
      </w:r>
      <w:proofErr w:type="spellStart"/>
      <w:r>
        <w:rPr>
          <w:color w:val="000000" w:themeColor="text1"/>
        </w:rPr>
        <w:t>στί</w:t>
      </w:r>
      <w:proofErr w:type="spellEnd"/>
      <w:r>
        <w:rPr>
          <w:color w:val="000000" w:themeColor="text1"/>
        </w:rPr>
        <w:t xml:space="preserve">βοι </w:t>
      </w:r>
      <w:proofErr w:type="spellStart"/>
      <w:r>
        <w:rPr>
          <w:color w:val="000000" w:themeColor="text1"/>
        </w:rPr>
        <w:t>φιλάνορες</w:t>
      </w:r>
      <w:proofErr w:type="spellEnd"/>
      <w:r>
        <w:rPr>
          <w:color w:val="000000" w:themeColor="text1"/>
        </w:rPr>
        <w:t>) of Helen, though it is not clear whether the man in question is Menelaus or Paris here.</w:t>
      </w:r>
      <w:r>
        <w:rPr>
          <w:rStyle w:val="FootnoteReference"/>
          <w:color w:val="000000" w:themeColor="text1"/>
        </w:rPr>
        <w:footnoteReference w:id="18"/>
      </w:r>
      <w:r>
        <w:rPr>
          <w:color w:val="000000" w:themeColor="text1"/>
        </w:rPr>
        <w:t xml:space="preserve"> The adjective takes on a similarly ambivalent cast later in the play, when Clytemnestra opens her first address to Agamemnon with the claim that she is not ashamed to speak of her ‘man/husband loving ways’ (</w:t>
      </w:r>
      <w:proofErr w:type="spellStart"/>
      <w:r>
        <w:rPr>
          <w:color w:val="000000" w:themeColor="text1"/>
        </w:rPr>
        <w:t>τοὺς</w:t>
      </w:r>
      <w:proofErr w:type="spellEnd"/>
      <w:r>
        <w:rPr>
          <w:color w:val="000000" w:themeColor="text1"/>
        </w:rPr>
        <w:t xml:space="preserve"> </w:t>
      </w:r>
      <w:proofErr w:type="spellStart"/>
      <w:r>
        <w:rPr>
          <w:color w:val="000000" w:themeColor="text1"/>
        </w:rPr>
        <w:t>φιλάνορ</w:t>
      </w:r>
      <w:proofErr w:type="spellEnd"/>
      <w:r>
        <w:rPr>
          <w:color w:val="000000" w:themeColor="text1"/>
        </w:rPr>
        <w:t xml:space="preserve">ας </w:t>
      </w:r>
      <w:proofErr w:type="spellStart"/>
      <w:r>
        <w:rPr>
          <w:color w:val="000000" w:themeColor="text1"/>
        </w:rPr>
        <w:t>τρό</w:t>
      </w:r>
      <w:proofErr w:type="spellEnd"/>
      <w:r>
        <w:rPr>
          <w:color w:val="000000" w:themeColor="text1"/>
        </w:rPr>
        <w:t xml:space="preserve">πους, 856). Again, Aeschylus is playing on the double meaning this adjective takes on in the context of the action of the play: with reference to Agamemnon this word becomes savagely ironic, but perhaps it refers to Aegisthus instead – not technically Clytemnestra’s husband, but certainly the man she loves at this point. In Aeschylus then </w:t>
      </w:r>
      <w:proofErr w:type="spellStart"/>
      <w:r>
        <w:rPr>
          <w:bCs/>
          <w:color w:val="000000" w:themeColor="text1"/>
        </w:rPr>
        <w:t>φιλάνωρ</w:t>
      </w:r>
      <w:proofErr w:type="spellEnd"/>
      <w:r>
        <w:rPr>
          <w:bCs/>
          <w:color w:val="000000" w:themeColor="text1"/>
        </w:rPr>
        <w:t xml:space="preserve"> becomes a powerfully ambiguous word which covers both conjugal affection and adulterous lasciviousness.</w:t>
      </w:r>
      <w:r>
        <w:rPr>
          <w:color w:val="000000" w:themeColor="text1"/>
        </w:rPr>
        <w:t xml:space="preserve"> After Aeschylus, we do not find the adjective used again in any of </w:t>
      </w:r>
      <w:r>
        <w:rPr>
          <w:color w:val="000000" w:themeColor="text1"/>
        </w:rPr>
        <w:lastRenderedPageBreak/>
        <w:t xml:space="preserve">our extant texts until much later in the literary tradition, but there again it is used </w:t>
      </w:r>
      <w:r w:rsidR="003F7BB4">
        <w:rPr>
          <w:color w:val="000000" w:themeColor="text1"/>
        </w:rPr>
        <w:t>with reference to the relationship between husband and wife</w:t>
      </w:r>
      <w:r>
        <w:rPr>
          <w:color w:val="000000" w:themeColor="text1"/>
        </w:rPr>
        <w:t>.</w:t>
      </w:r>
      <w:r>
        <w:rPr>
          <w:rStyle w:val="FootnoteReference"/>
          <w:color w:val="000000" w:themeColor="text1"/>
        </w:rPr>
        <w:footnoteReference w:id="19"/>
      </w:r>
      <w:r>
        <w:rPr>
          <w:color w:val="000000" w:themeColor="text1"/>
        </w:rPr>
        <w:t xml:space="preserve"> </w:t>
      </w:r>
    </w:p>
    <w:p w14:paraId="4EE9C376" w14:textId="608CAF91" w:rsidR="0021355A" w:rsidRDefault="004F3F04" w:rsidP="0021355A">
      <w:pPr>
        <w:spacing w:line="480" w:lineRule="auto"/>
        <w:ind w:firstLine="720"/>
        <w:jc w:val="both"/>
        <w:rPr>
          <w:b/>
          <w:bCs/>
          <w:color w:val="000000" w:themeColor="text1"/>
        </w:rPr>
      </w:pPr>
      <w:proofErr w:type="gramStart"/>
      <w:r>
        <w:rPr>
          <w:color w:val="000000" w:themeColor="text1"/>
        </w:rPr>
        <w:t xml:space="preserve">Pindar’s </w:t>
      </w:r>
      <w:r w:rsidR="0021355A">
        <w:rPr>
          <w:color w:val="000000" w:themeColor="text1"/>
        </w:rPr>
        <w:t xml:space="preserve"> use</w:t>
      </w:r>
      <w:proofErr w:type="gramEnd"/>
      <w:r w:rsidR="0021355A">
        <w:rPr>
          <w:color w:val="000000" w:themeColor="text1"/>
        </w:rPr>
        <w:t xml:space="preserve"> of </w:t>
      </w:r>
      <w:proofErr w:type="spellStart"/>
      <w:r w:rsidR="0021355A">
        <w:rPr>
          <w:color w:val="000000" w:themeColor="text1"/>
        </w:rPr>
        <w:t>φιλάνορ</w:t>
      </w:r>
      <w:proofErr w:type="spellEnd"/>
      <w:r w:rsidR="0021355A">
        <w:rPr>
          <w:color w:val="000000" w:themeColor="text1"/>
        </w:rPr>
        <w:t xml:space="preserve">α in </w:t>
      </w:r>
      <w:proofErr w:type="spellStart"/>
      <w:r w:rsidR="0021355A">
        <w:rPr>
          <w:color w:val="000000" w:themeColor="text1"/>
        </w:rPr>
        <w:t>fr.</w:t>
      </w:r>
      <w:proofErr w:type="spellEnd"/>
      <w:r w:rsidR="0021355A">
        <w:rPr>
          <w:color w:val="000000" w:themeColor="text1"/>
        </w:rPr>
        <w:t xml:space="preserve"> 236 SM </w:t>
      </w:r>
      <w:r w:rsidR="003F7BB4">
        <w:rPr>
          <w:color w:val="000000" w:themeColor="text1"/>
        </w:rPr>
        <w:t xml:space="preserve">similarly </w:t>
      </w:r>
      <w:r>
        <w:rPr>
          <w:color w:val="000000" w:themeColor="text1"/>
        </w:rPr>
        <w:t xml:space="preserve">picks up </w:t>
      </w:r>
      <w:r w:rsidR="0021355A">
        <w:rPr>
          <w:color w:val="000000" w:themeColor="text1"/>
        </w:rPr>
        <w:t xml:space="preserve">on the idea of the dolphin’s </w:t>
      </w:r>
      <w:r w:rsidR="003F7BB4">
        <w:rPr>
          <w:color w:val="000000" w:themeColor="text1"/>
        </w:rPr>
        <w:t xml:space="preserve">exceptionally </w:t>
      </w:r>
      <w:r w:rsidR="0021355A">
        <w:rPr>
          <w:color w:val="000000" w:themeColor="text1"/>
        </w:rPr>
        <w:t>affect</w:t>
      </w:r>
      <w:r w:rsidR="003F7BB4">
        <w:rPr>
          <w:color w:val="000000" w:themeColor="text1"/>
        </w:rPr>
        <w:t xml:space="preserve">ionate and philanthropic nature, </w:t>
      </w:r>
      <w:r w:rsidR="0021355A">
        <w:rPr>
          <w:color w:val="000000" w:themeColor="text1"/>
        </w:rPr>
        <w:t>and he is perhaps also hinting that all dolphins were once humans at some point. The focus on the liminal status of dolphins and on the nature of metamorphosis itself is thus something we can already see in the few words of the fragment which remain to us.</w:t>
      </w:r>
    </w:p>
    <w:p w14:paraId="78FC707D" w14:textId="77777777" w:rsidR="0021355A" w:rsidRDefault="0021355A" w:rsidP="0021355A">
      <w:pPr>
        <w:spacing w:line="480" w:lineRule="auto"/>
        <w:jc w:val="both"/>
        <w:rPr>
          <w:color w:val="000000" w:themeColor="text1"/>
        </w:rPr>
      </w:pPr>
      <w:r>
        <w:rPr>
          <w:color w:val="000000" w:themeColor="text1"/>
        </w:rPr>
        <w:tab/>
      </w:r>
    </w:p>
    <w:p w14:paraId="07745776" w14:textId="77777777" w:rsidR="0021355A" w:rsidRDefault="0021355A" w:rsidP="0021355A">
      <w:pPr>
        <w:spacing w:line="480" w:lineRule="auto"/>
        <w:jc w:val="both"/>
        <w:rPr>
          <w:color w:val="000000" w:themeColor="text1"/>
        </w:rPr>
      </w:pPr>
    </w:p>
    <w:p w14:paraId="154BFAA6" w14:textId="77777777" w:rsidR="0021355A" w:rsidRDefault="0021355A" w:rsidP="0021355A">
      <w:pPr>
        <w:pStyle w:val="ListParagraph"/>
        <w:numPr>
          <w:ilvl w:val="0"/>
          <w:numId w:val="1"/>
        </w:numPr>
        <w:spacing w:line="480" w:lineRule="auto"/>
        <w:jc w:val="both"/>
        <w:rPr>
          <w:color w:val="000000" w:themeColor="text1"/>
        </w:rPr>
      </w:pPr>
      <w:r>
        <w:rPr>
          <w:color w:val="000000" w:themeColor="text1"/>
          <w:u w:val="single"/>
        </w:rPr>
        <w:t xml:space="preserve">Dionysus, </w:t>
      </w:r>
      <w:proofErr w:type="gramStart"/>
      <w:r>
        <w:rPr>
          <w:color w:val="000000" w:themeColor="text1"/>
          <w:u w:val="single"/>
        </w:rPr>
        <w:t>dolphins</w:t>
      </w:r>
      <w:proofErr w:type="gramEnd"/>
      <w:r>
        <w:rPr>
          <w:color w:val="000000" w:themeColor="text1"/>
          <w:u w:val="single"/>
        </w:rPr>
        <w:t xml:space="preserve"> and dithyrambs </w:t>
      </w:r>
    </w:p>
    <w:p w14:paraId="1EDB6F4C" w14:textId="77777777" w:rsidR="0021355A" w:rsidRDefault="0021355A" w:rsidP="0021355A">
      <w:pPr>
        <w:pStyle w:val="ListParagraph"/>
        <w:spacing w:line="480" w:lineRule="auto"/>
        <w:ind w:left="1080"/>
        <w:jc w:val="both"/>
        <w:rPr>
          <w:color w:val="000000" w:themeColor="text1"/>
        </w:rPr>
      </w:pPr>
    </w:p>
    <w:p w14:paraId="63498AE7" w14:textId="77777777" w:rsidR="0021355A" w:rsidRDefault="0021355A" w:rsidP="0021355A">
      <w:pPr>
        <w:spacing w:line="480" w:lineRule="auto"/>
        <w:jc w:val="both"/>
        <w:rPr>
          <w:color w:val="000000" w:themeColor="text1"/>
        </w:rPr>
      </w:pPr>
      <w:r>
        <w:rPr>
          <w:color w:val="000000" w:themeColor="text1"/>
        </w:rPr>
        <w:t xml:space="preserve">After taking all of this into account, is there anything else we can say about Pindar </w:t>
      </w:r>
      <w:proofErr w:type="spellStart"/>
      <w:r>
        <w:rPr>
          <w:color w:val="000000" w:themeColor="text1"/>
        </w:rPr>
        <w:t>fr.</w:t>
      </w:r>
      <w:proofErr w:type="spellEnd"/>
      <w:r>
        <w:rPr>
          <w:color w:val="000000" w:themeColor="text1"/>
        </w:rPr>
        <w:t xml:space="preserve"> 236 SM? Although the fragment is frustratingly brief, there are a few things which we can plausibly say about the Pindaric poem from which it comes: this poem has something to do with dolphins, and it has something to do with Dionysus. We can also say that in </w:t>
      </w:r>
      <w:proofErr w:type="spellStart"/>
      <w:r>
        <w:rPr>
          <w:color w:val="000000" w:themeColor="text1"/>
        </w:rPr>
        <w:t>fr.</w:t>
      </w:r>
      <w:proofErr w:type="spellEnd"/>
      <w:r>
        <w:rPr>
          <w:color w:val="000000" w:themeColor="text1"/>
        </w:rPr>
        <w:t xml:space="preserve"> 236 SM, Pindar’s focus is on the peculiar status of the dolphin as an inherently anthropomorphic creature in relation to the effects and nature of metamorphosis. This differs greatly from the use of dolphin imagery elsewhere in his corpus. </w:t>
      </w:r>
    </w:p>
    <w:p w14:paraId="1762A706" w14:textId="77777777" w:rsidR="0021355A" w:rsidRDefault="0021355A" w:rsidP="0021355A">
      <w:pPr>
        <w:spacing w:line="480" w:lineRule="auto"/>
        <w:ind w:firstLine="720"/>
        <w:jc w:val="both"/>
        <w:rPr>
          <w:color w:val="000000" w:themeColor="text1"/>
        </w:rPr>
      </w:pPr>
      <w:r>
        <w:rPr>
          <w:color w:val="000000" w:themeColor="text1"/>
        </w:rPr>
        <w:t xml:space="preserve">In Pindar’s epinician poetry dolphins are mostly mentioned in relation to their pre-eminent status among sea creatures, particularly in relation to their swiftness. At </w:t>
      </w:r>
      <w:proofErr w:type="spellStart"/>
      <w:r>
        <w:rPr>
          <w:i/>
          <w:color w:val="000000" w:themeColor="text1"/>
        </w:rPr>
        <w:t>Pyth</w:t>
      </w:r>
      <w:proofErr w:type="spellEnd"/>
      <w:r>
        <w:rPr>
          <w:color w:val="000000" w:themeColor="text1"/>
        </w:rPr>
        <w:t>. 4.17 short-finned dolphins, as swift animals in the sea, are compared to swift horses on land (</w:t>
      </w:r>
      <w:proofErr w:type="spellStart"/>
      <w:r>
        <w:rPr>
          <w:color w:val="000000" w:themeColor="text1"/>
        </w:rPr>
        <w:t>ἀντὶ</w:t>
      </w:r>
      <w:proofErr w:type="spellEnd"/>
      <w:r>
        <w:rPr>
          <w:color w:val="000000" w:themeColor="text1"/>
        </w:rPr>
        <w:t xml:space="preserve"> </w:t>
      </w:r>
      <w:proofErr w:type="spellStart"/>
      <w:r>
        <w:rPr>
          <w:color w:val="000000" w:themeColor="text1"/>
        </w:rPr>
        <w:lastRenderedPageBreak/>
        <w:t>δελφίνων</w:t>
      </w:r>
      <w:proofErr w:type="spellEnd"/>
      <w:r>
        <w:rPr>
          <w:color w:val="000000" w:themeColor="text1"/>
        </w:rPr>
        <w:t xml:space="preserve"> δ᾿ </w:t>
      </w:r>
      <w:proofErr w:type="spellStart"/>
      <w:r>
        <w:rPr>
          <w:color w:val="000000" w:themeColor="text1"/>
        </w:rPr>
        <w:t>ἐλ</w:t>
      </w:r>
      <w:proofErr w:type="spellEnd"/>
      <w:r>
        <w:rPr>
          <w:color w:val="000000" w:themeColor="text1"/>
        </w:rPr>
        <w:t>αχυπτερύγων ἵππ</w:t>
      </w:r>
      <w:proofErr w:type="spellStart"/>
      <w:r>
        <w:rPr>
          <w:color w:val="000000" w:themeColor="text1"/>
        </w:rPr>
        <w:t>ους</w:t>
      </w:r>
      <w:proofErr w:type="spellEnd"/>
      <w:r>
        <w:rPr>
          <w:color w:val="000000" w:themeColor="text1"/>
        </w:rPr>
        <w:t xml:space="preserve"> </w:t>
      </w:r>
      <w:proofErr w:type="spellStart"/>
      <w:r>
        <w:rPr>
          <w:color w:val="000000" w:themeColor="text1"/>
        </w:rPr>
        <w:t>ἀμείψ</w:t>
      </w:r>
      <w:proofErr w:type="spellEnd"/>
      <w:r>
        <w:rPr>
          <w:color w:val="000000" w:themeColor="text1"/>
        </w:rPr>
        <w:t xml:space="preserve">αντες </w:t>
      </w:r>
      <w:proofErr w:type="spellStart"/>
      <w:r>
        <w:rPr>
          <w:color w:val="000000" w:themeColor="text1"/>
        </w:rPr>
        <w:t>θοάς</w:t>
      </w:r>
      <w:proofErr w:type="spellEnd"/>
      <w:r>
        <w:rPr>
          <w:color w:val="000000" w:themeColor="text1"/>
        </w:rPr>
        <w:t xml:space="preserve">). The focus on the dolphin’s swiftness is also very evident </w:t>
      </w:r>
      <w:proofErr w:type="gramStart"/>
      <w:r>
        <w:rPr>
          <w:color w:val="000000" w:themeColor="text1"/>
        </w:rPr>
        <w:t xml:space="preserve">at  </w:t>
      </w:r>
      <w:proofErr w:type="spellStart"/>
      <w:r>
        <w:rPr>
          <w:i/>
          <w:color w:val="000000" w:themeColor="text1"/>
        </w:rPr>
        <w:t>Nem</w:t>
      </w:r>
      <w:proofErr w:type="spellEnd"/>
      <w:proofErr w:type="gramEnd"/>
      <w:r>
        <w:rPr>
          <w:color w:val="000000" w:themeColor="text1"/>
        </w:rPr>
        <w:t xml:space="preserve">. 6. 64-5 when Pindar praises the trainer </w:t>
      </w:r>
      <w:proofErr w:type="spellStart"/>
      <w:r>
        <w:rPr>
          <w:color w:val="000000" w:themeColor="text1"/>
        </w:rPr>
        <w:t>Melesias</w:t>
      </w:r>
      <w:proofErr w:type="spellEnd"/>
      <w:r>
        <w:rPr>
          <w:color w:val="000000" w:themeColor="text1"/>
        </w:rPr>
        <w:t xml:space="preserve">: “I would say that </w:t>
      </w:r>
      <w:proofErr w:type="spellStart"/>
      <w:r>
        <w:rPr>
          <w:color w:val="000000" w:themeColor="text1"/>
        </w:rPr>
        <w:t>Melesias</w:t>
      </w:r>
      <w:proofErr w:type="spellEnd"/>
      <w:r>
        <w:rPr>
          <w:color w:val="000000" w:themeColor="text1"/>
        </w:rPr>
        <w:t xml:space="preserve"> is equal in speed to a dolphin through the salt sea” (</w:t>
      </w:r>
      <w:proofErr w:type="spellStart"/>
      <w:r>
        <w:rPr>
          <w:color w:val="000000" w:themeColor="text1"/>
        </w:rPr>
        <w:t>δελφῖνι</w:t>
      </w:r>
      <w:proofErr w:type="spellEnd"/>
      <w:r>
        <w:rPr>
          <w:color w:val="000000" w:themeColor="text1"/>
        </w:rPr>
        <w:t xml:space="preserve"> καὶ </w:t>
      </w:r>
      <w:proofErr w:type="spellStart"/>
      <w:r>
        <w:rPr>
          <w:color w:val="000000" w:themeColor="text1"/>
        </w:rPr>
        <w:t>τάχος</w:t>
      </w:r>
      <w:proofErr w:type="spellEnd"/>
      <w:r>
        <w:rPr>
          <w:color w:val="000000" w:themeColor="text1"/>
        </w:rPr>
        <w:t xml:space="preserve"> </w:t>
      </w:r>
      <w:proofErr w:type="spellStart"/>
      <w:r>
        <w:rPr>
          <w:color w:val="000000" w:themeColor="text1"/>
        </w:rPr>
        <w:t>δι</w:t>
      </w:r>
      <w:proofErr w:type="spellEnd"/>
      <w:r>
        <w:rPr>
          <w:color w:val="000000" w:themeColor="text1"/>
        </w:rPr>
        <w:t xml:space="preserve">᾿ </w:t>
      </w:r>
      <w:proofErr w:type="spellStart"/>
      <w:r>
        <w:rPr>
          <w:color w:val="000000" w:themeColor="text1"/>
        </w:rPr>
        <w:t>ἅλμ</w:t>
      </w:r>
      <w:proofErr w:type="spellEnd"/>
      <w:r>
        <w:rPr>
          <w:color w:val="000000" w:themeColor="text1"/>
        </w:rPr>
        <w:t xml:space="preserve">ας | </w:t>
      </w:r>
      <w:proofErr w:type="spellStart"/>
      <w:r>
        <w:rPr>
          <w:color w:val="000000" w:themeColor="text1"/>
        </w:rPr>
        <w:t>ἶσον</w:t>
      </w:r>
      <w:proofErr w:type="spellEnd"/>
      <w:r>
        <w:rPr>
          <w:color w:val="000000" w:themeColor="text1"/>
        </w:rPr>
        <w:t xml:space="preserve"> &lt;κ᾿&gt; </w:t>
      </w:r>
      <w:proofErr w:type="spellStart"/>
      <w:r>
        <w:rPr>
          <w:color w:val="000000" w:themeColor="text1"/>
        </w:rPr>
        <w:t>εἴ</w:t>
      </w:r>
      <w:proofErr w:type="spellEnd"/>
      <w:r>
        <w:rPr>
          <w:color w:val="000000" w:themeColor="text1"/>
        </w:rPr>
        <w:t xml:space="preserve">ποιμι </w:t>
      </w:r>
      <w:proofErr w:type="spellStart"/>
      <w:r>
        <w:rPr>
          <w:color w:val="000000" w:themeColor="text1"/>
        </w:rPr>
        <w:t>Μελησί</w:t>
      </w:r>
      <w:proofErr w:type="spellEnd"/>
      <w:r>
        <w:rPr>
          <w:color w:val="000000" w:themeColor="text1"/>
        </w:rPr>
        <w:t xml:space="preserve">αν). At </w:t>
      </w:r>
      <w:proofErr w:type="spellStart"/>
      <w:r>
        <w:rPr>
          <w:i/>
          <w:color w:val="000000" w:themeColor="text1"/>
        </w:rPr>
        <w:t>Pyth</w:t>
      </w:r>
      <w:proofErr w:type="spellEnd"/>
      <w:r>
        <w:rPr>
          <w:color w:val="000000" w:themeColor="text1"/>
        </w:rPr>
        <w:t>. 2.50-1 only the god is said to be able to outstrip the dolphin (</w:t>
      </w:r>
      <w:proofErr w:type="spellStart"/>
      <w:r>
        <w:rPr>
          <w:color w:val="000000" w:themeColor="text1"/>
        </w:rPr>
        <w:t>θεός</w:t>
      </w:r>
      <w:proofErr w:type="spellEnd"/>
      <w:r>
        <w:rPr>
          <w:color w:val="000000" w:themeColor="text1"/>
        </w:rPr>
        <w:t xml:space="preserve"> … θαλα</w:t>
      </w:r>
      <w:proofErr w:type="spellStart"/>
      <w:r>
        <w:rPr>
          <w:color w:val="000000" w:themeColor="text1"/>
        </w:rPr>
        <w:t>σσ</w:t>
      </w:r>
      <w:proofErr w:type="spellEnd"/>
      <w:r>
        <w:rPr>
          <w:color w:val="000000" w:themeColor="text1"/>
        </w:rPr>
        <w:t>αῖον παρα</w:t>
      </w:r>
      <w:proofErr w:type="spellStart"/>
      <w:r>
        <w:rPr>
          <w:color w:val="000000" w:themeColor="text1"/>
        </w:rPr>
        <w:t>μεί</w:t>
      </w:r>
      <w:proofErr w:type="spellEnd"/>
      <w:r>
        <w:rPr>
          <w:color w:val="000000" w:themeColor="text1"/>
        </w:rPr>
        <w:t xml:space="preserve">βεται </w:t>
      </w:r>
      <w:proofErr w:type="spellStart"/>
      <w:r>
        <w:rPr>
          <w:color w:val="000000" w:themeColor="text1"/>
        </w:rPr>
        <w:t>δελφῖν</w:t>
      </w:r>
      <w:proofErr w:type="spellEnd"/>
      <w:r>
        <w:rPr>
          <w:color w:val="000000" w:themeColor="text1"/>
        </w:rPr>
        <w:t xml:space="preserve">α), while at </w:t>
      </w:r>
      <w:proofErr w:type="spellStart"/>
      <w:r>
        <w:rPr>
          <w:i/>
          <w:color w:val="000000" w:themeColor="text1"/>
        </w:rPr>
        <w:t>Isthm</w:t>
      </w:r>
      <w:proofErr w:type="spellEnd"/>
      <w:r>
        <w:rPr>
          <w:i/>
          <w:color w:val="000000" w:themeColor="text1"/>
        </w:rPr>
        <w:t>.</w:t>
      </w:r>
      <w:r>
        <w:rPr>
          <w:color w:val="000000" w:themeColor="text1"/>
        </w:rPr>
        <w:t xml:space="preserve"> 9.6-7 </w:t>
      </w:r>
      <w:proofErr w:type="spellStart"/>
      <w:r>
        <w:rPr>
          <w:color w:val="000000" w:themeColor="text1"/>
        </w:rPr>
        <w:t>Aeginetans</w:t>
      </w:r>
      <w:proofErr w:type="spellEnd"/>
      <w:r>
        <w:rPr>
          <w:color w:val="000000" w:themeColor="text1"/>
        </w:rPr>
        <w:t xml:space="preserve"> are compared to dolphins in the sea in terms of their virtue (</w:t>
      </w:r>
      <w:proofErr w:type="spellStart"/>
      <w:r>
        <w:rPr>
          <w:color w:val="000000" w:themeColor="text1"/>
        </w:rPr>
        <w:t>οἷοι</w:t>
      </w:r>
      <w:proofErr w:type="spellEnd"/>
      <w:r>
        <w:rPr>
          <w:color w:val="000000" w:themeColor="text1"/>
        </w:rPr>
        <w:t xml:space="preserve"> δ᾿ </w:t>
      </w:r>
      <w:proofErr w:type="spellStart"/>
      <w:r>
        <w:rPr>
          <w:color w:val="000000" w:themeColor="text1"/>
        </w:rPr>
        <w:t>ἀρετάν</w:t>
      </w:r>
      <w:proofErr w:type="spellEnd"/>
      <w:r>
        <w:rPr>
          <w:color w:val="000000" w:themeColor="text1"/>
        </w:rPr>
        <w:t xml:space="preserve"> | </w:t>
      </w:r>
      <w:proofErr w:type="spellStart"/>
      <w:r>
        <w:rPr>
          <w:color w:val="000000" w:themeColor="text1"/>
        </w:rPr>
        <w:t>δελφῖνες</w:t>
      </w:r>
      <w:proofErr w:type="spellEnd"/>
      <w:r>
        <w:rPr>
          <w:color w:val="000000" w:themeColor="text1"/>
        </w:rPr>
        <w:t xml:space="preserve"> </w:t>
      </w:r>
      <w:proofErr w:type="spellStart"/>
      <w:r>
        <w:rPr>
          <w:color w:val="000000" w:themeColor="text1"/>
        </w:rPr>
        <w:t>ἐν</w:t>
      </w:r>
      <w:proofErr w:type="spellEnd"/>
      <w:r>
        <w:rPr>
          <w:color w:val="000000" w:themeColor="text1"/>
        </w:rPr>
        <w:t xml:space="preserve"> π</w:t>
      </w:r>
      <w:proofErr w:type="spellStart"/>
      <w:r>
        <w:rPr>
          <w:color w:val="000000" w:themeColor="text1"/>
        </w:rPr>
        <w:t>όντῳ</w:t>
      </w:r>
      <w:proofErr w:type="spellEnd"/>
      <w:r>
        <w:rPr>
          <w:color w:val="000000" w:themeColor="text1"/>
        </w:rPr>
        <w:t xml:space="preserve">). Again, this seems to link to the idea of the dolphin’s swiftness: just as dolphins are the finest sea creatures in terms of their speed, so the </w:t>
      </w:r>
      <w:proofErr w:type="spellStart"/>
      <w:r>
        <w:rPr>
          <w:color w:val="000000" w:themeColor="text1"/>
        </w:rPr>
        <w:t>Aeginetans</w:t>
      </w:r>
      <w:proofErr w:type="spellEnd"/>
      <w:r>
        <w:rPr>
          <w:color w:val="000000" w:themeColor="text1"/>
        </w:rPr>
        <w:t xml:space="preserve"> are pre-eminent in terms of their manly virtue. In Pindar’s extant epinician odes the dolphin, as a swift and splendid animal, is always used as one half of a comparison, whether explicit or implicit. </w:t>
      </w:r>
    </w:p>
    <w:p w14:paraId="3EAE4242" w14:textId="77777777" w:rsidR="0021355A" w:rsidRDefault="0021355A" w:rsidP="0021355A">
      <w:pPr>
        <w:spacing w:line="480" w:lineRule="auto"/>
        <w:ind w:firstLine="720"/>
        <w:jc w:val="both"/>
        <w:rPr>
          <w:color w:val="000000" w:themeColor="text1"/>
        </w:rPr>
      </w:pPr>
      <w:r>
        <w:rPr>
          <w:color w:val="000000" w:themeColor="text1"/>
        </w:rPr>
        <w:t xml:space="preserve">Outside of epinician Pindar uses the image of the dolphin in a slightly different way in a lyric poem of indeterminate genre, </w:t>
      </w:r>
      <w:proofErr w:type="spellStart"/>
      <w:r>
        <w:rPr>
          <w:color w:val="000000" w:themeColor="text1"/>
        </w:rPr>
        <w:t>fr.</w:t>
      </w:r>
      <w:proofErr w:type="spellEnd"/>
      <w:r>
        <w:rPr>
          <w:color w:val="000000" w:themeColor="text1"/>
        </w:rPr>
        <w:t xml:space="preserve"> 140b SM.</w:t>
      </w:r>
      <w:r>
        <w:rPr>
          <w:rStyle w:val="FootnoteReference"/>
          <w:color w:val="000000" w:themeColor="text1"/>
        </w:rPr>
        <w:footnoteReference w:id="20"/>
      </w:r>
      <w:r>
        <w:rPr>
          <w:color w:val="000000" w:themeColor="text1"/>
        </w:rPr>
        <w:t xml:space="preserve"> In this poem Pindar focusses on another famous aspect of the dolphin’s supposed nature, its love of music (13-17):</w:t>
      </w:r>
    </w:p>
    <w:p w14:paraId="3E30B6D8" w14:textId="77777777" w:rsidR="0021355A" w:rsidRDefault="0021355A" w:rsidP="0021355A">
      <w:pPr>
        <w:spacing w:line="480" w:lineRule="auto"/>
        <w:ind w:left="3600"/>
        <w:jc w:val="both"/>
        <w:rPr>
          <w:color w:val="000000" w:themeColor="text1"/>
        </w:rPr>
      </w:pPr>
      <w:r>
        <w:rPr>
          <w:color w:val="000000" w:themeColor="text1"/>
        </w:rPr>
        <w:t xml:space="preserve">       </w:t>
      </w:r>
    </w:p>
    <w:p w14:paraId="6DE34047" w14:textId="77777777" w:rsidR="0021355A" w:rsidRDefault="0021355A" w:rsidP="0021355A">
      <w:pPr>
        <w:spacing w:line="480" w:lineRule="auto"/>
        <w:ind w:left="5040"/>
        <w:jc w:val="both"/>
        <w:rPr>
          <w:color w:val="000000" w:themeColor="text1"/>
        </w:rPr>
      </w:pPr>
      <w:r>
        <w:rPr>
          <w:color w:val="000000" w:themeColor="text1"/>
        </w:rPr>
        <w:t xml:space="preserve">       </w:t>
      </w:r>
      <w:proofErr w:type="spellStart"/>
      <w:r>
        <w:rPr>
          <w:color w:val="000000" w:themeColor="text1"/>
        </w:rPr>
        <w:t>ἐρε</w:t>
      </w:r>
      <w:proofErr w:type="spellEnd"/>
      <w:r>
        <w:rPr>
          <w:color w:val="000000" w:themeColor="text1"/>
        </w:rPr>
        <w:t>-</w:t>
      </w:r>
    </w:p>
    <w:p w14:paraId="4225CC65" w14:textId="77777777" w:rsidR="0021355A" w:rsidRDefault="0021355A" w:rsidP="0021355A">
      <w:pPr>
        <w:spacing w:line="480" w:lineRule="auto"/>
        <w:ind w:left="2880" w:firstLine="239"/>
        <w:jc w:val="both"/>
        <w:rPr>
          <w:color w:val="000000" w:themeColor="text1"/>
        </w:rPr>
      </w:pPr>
      <w:r>
        <w:rPr>
          <w:color w:val="000000" w:themeColor="text1"/>
        </w:rPr>
        <w:t xml:space="preserve">     </w:t>
      </w:r>
      <w:proofErr w:type="spellStart"/>
      <w:r>
        <w:rPr>
          <w:color w:val="000000" w:themeColor="text1"/>
        </w:rPr>
        <w:t>θίζομ</w:t>
      </w:r>
      <w:proofErr w:type="spellEnd"/>
      <w:r>
        <w:rPr>
          <w:color w:val="000000" w:themeColor="text1"/>
        </w:rPr>
        <w:t>αι π</w:t>
      </w:r>
      <w:proofErr w:type="spellStart"/>
      <w:r>
        <w:rPr>
          <w:color w:val="000000" w:themeColor="text1"/>
        </w:rPr>
        <w:t>ρὸς</w:t>
      </w:r>
      <w:proofErr w:type="spellEnd"/>
      <w:r>
        <w:rPr>
          <w:color w:val="000000" w:themeColor="text1"/>
        </w:rPr>
        <w:t xml:space="preserve"> </w:t>
      </w:r>
      <w:proofErr w:type="gramStart"/>
      <w:r>
        <w:rPr>
          <w:color w:val="000000" w:themeColor="text1"/>
        </w:rPr>
        <w:t>αυ .</w:t>
      </w:r>
      <w:proofErr w:type="gramEnd"/>
      <w:r>
        <w:rPr>
          <w:color w:val="000000" w:themeColor="text1"/>
        </w:rPr>
        <w:t xml:space="preserve"> [</w:t>
      </w:r>
    </w:p>
    <w:p w14:paraId="3F1F080C" w14:textId="77777777" w:rsidR="0021355A" w:rsidRDefault="0021355A" w:rsidP="0021355A">
      <w:pPr>
        <w:spacing w:line="480" w:lineRule="auto"/>
        <w:ind w:left="3119"/>
        <w:jc w:val="both"/>
        <w:rPr>
          <w:color w:val="000000" w:themeColor="text1"/>
        </w:rPr>
      </w:pPr>
      <w:proofErr w:type="spellStart"/>
      <w:r>
        <w:rPr>
          <w:color w:val="000000" w:themeColor="text1"/>
        </w:rPr>
        <w:t>ἁλίου</w:t>
      </w:r>
      <w:proofErr w:type="spellEnd"/>
      <w:r>
        <w:rPr>
          <w:color w:val="000000" w:themeColor="text1"/>
        </w:rPr>
        <w:t xml:space="preserve"> </w:t>
      </w:r>
      <w:proofErr w:type="spellStart"/>
      <w:r>
        <w:rPr>
          <w:color w:val="000000" w:themeColor="text1"/>
        </w:rPr>
        <w:t>δελφῖνος</w:t>
      </w:r>
      <w:proofErr w:type="spellEnd"/>
      <w:r>
        <w:rPr>
          <w:color w:val="000000" w:themeColor="text1"/>
        </w:rPr>
        <w:t xml:space="preserve"> ὑπ</w:t>
      </w:r>
      <w:proofErr w:type="spellStart"/>
      <w:r>
        <w:rPr>
          <w:color w:val="000000" w:themeColor="text1"/>
        </w:rPr>
        <w:t>όκρισιν</w:t>
      </w:r>
      <w:proofErr w:type="spellEnd"/>
      <w:r>
        <w:rPr>
          <w:color w:val="000000" w:themeColor="text1"/>
        </w:rPr>
        <w:t>,</w:t>
      </w:r>
    </w:p>
    <w:p w14:paraId="24848788" w14:textId="77777777" w:rsidR="0021355A" w:rsidRDefault="0021355A" w:rsidP="0021355A">
      <w:pPr>
        <w:spacing w:line="480" w:lineRule="auto"/>
        <w:ind w:left="3119"/>
        <w:jc w:val="both"/>
        <w:rPr>
          <w:color w:val="000000" w:themeColor="text1"/>
        </w:rPr>
      </w:pPr>
      <w:proofErr w:type="spellStart"/>
      <w:r>
        <w:rPr>
          <w:color w:val="000000" w:themeColor="text1"/>
        </w:rPr>
        <w:t>τὸν</w:t>
      </w:r>
      <w:proofErr w:type="spellEnd"/>
      <w:r>
        <w:rPr>
          <w:color w:val="000000" w:themeColor="text1"/>
        </w:rPr>
        <w:t xml:space="preserve"> </w:t>
      </w:r>
      <w:proofErr w:type="spellStart"/>
      <w:r>
        <w:rPr>
          <w:color w:val="000000" w:themeColor="text1"/>
        </w:rPr>
        <w:t>μὲν</w:t>
      </w:r>
      <w:proofErr w:type="spellEnd"/>
      <w:r>
        <w:rPr>
          <w:color w:val="000000" w:themeColor="text1"/>
        </w:rPr>
        <w:t xml:space="preserve"> </w:t>
      </w:r>
      <w:proofErr w:type="spellStart"/>
      <w:r>
        <w:rPr>
          <w:color w:val="000000" w:themeColor="text1"/>
        </w:rPr>
        <w:t>ἀκύμονος</w:t>
      </w:r>
      <w:proofErr w:type="spellEnd"/>
      <w:r>
        <w:rPr>
          <w:color w:val="000000" w:themeColor="text1"/>
        </w:rPr>
        <w:t xml:space="preserve"> </w:t>
      </w:r>
      <w:proofErr w:type="spellStart"/>
      <w:r>
        <w:rPr>
          <w:color w:val="000000" w:themeColor="text1"/>
        </w:rPr>
        <w:t>ἐν</w:t>
      </w:r>
      <w:proofErr w:type="spellEnd"/>
      <w:r>
        <w:rPr>
          <w:color w:val="000000" w:themeColor="text1"/>
        </w:rPr>
        <w:t xml:space="preserve"> π</w:t>
      </w:r>
      <w:proofErr w:type="spellStart"/>
      <w:r>
        <w:rPr>
          <w:color w:val="000000" w:themeColor="text1"/>
        </w:rPr>
        <w:t>όντου</w:t>
      </w:r>
      <w:proofErr w:type="spellEnd"/>
      <w:r>
        <w:rPr>
          <w:color w:val="000000" w:themeColor="text1"/>
        </w:rPr>
        <w:t xml:space="preserve"> π</w:t>
      </w:r>
      <w:proofErr w:type="spellStart"/>
      <w:r>
        <w:rPr>
          <w:color w:val="000000" w:themeColor="text1"/>
        </w:rPr>
        <w:t>ελάγει</w:t>
      </w:r>
      <w:proofErr w:type="spellEnd"/>
    </w:p>
    <w:p w14:paraId="0B5037B6" w14:textId="77777777" w:rsidR="0021355A" w:rsidRDefault="0021355A" w:rsidP="0021355A">
      <w:pPr>
        <w:spacing w:line="480" w:lineRule="auto"/>
        <w:ind w:left="3119"/>
        <w:jc w:val="both"/>
        <w:rPr>
          <w:color w:val="000000" w:themeColor="text1"/>
        </w:rPr>
      </w:pPr>
      <w:r>
        <w:rPr>
          <w:color w:val="000000" w:themeColor="text1"/>
        </w:rPr>
        <w:t>α</w:t>
      </w:r>
      <w:proofErr w:type="spellStart"/>
      <w:r>
        <w:rPr>
          <w:color w:val="000000" w:themeColor="text1"/>
        </w:rPr>
        <w:t>ὐλῶν</w:t>
      </w:r>
      <w:proofErr w:type="spellEnd"/>
      <w:r>
        <w:rPr>
          <w:color w:val="000000" w:themeColor="text1"/>
        </w:rPr>
        <w:t xml:space="preserve"> </w:t>
      </w:r>
      <w:proofErr w:type="spellStart"/>
      <w:r>
        <w:rPr>
          <w:color w:val="000000" w:themeColor="text1"/>
        </w:rPr>
        <w:t>ἐκίνησ</w:t>
      </w:r>
      <w:proofErr w:type="spellEnd"/>
      <w:r>
        <w:rPr>
          <w:color w:val="000000" w:themeColor="text1"/>
        </w:rPr>
        <w:t xml:space="preserve">᾿ </w:t>
      </w:r>
      <w:proofErr w:type="spellStart"/>
      <w:r>
        <w:rPr>
          <w:color w:val="000000" w:themeColor="text1"/>
        </w:rPr>
        <w:t>ἐρ</w:t>
      </w:r>
      <w:proofErr w:type="spellEnd"/>
      <w:r>
        <w:rPr>
          <w:color w:val="000000" w:themeColor="text1"/>
        </w:rPr>
        <w:t xml:space="preserve">ατὸν </w:t>
      </w:r>
      <w:proofErr w:type="spellStart"/>
      <w:r>
        <w:rPr>
          <w:color w:val="000000" w:themeColor="text1"/>
        </w:rPr>
        <w:t>μέλος</w:t>
      </w:r>
      <w:proofErr w:type="spellEnd"/>
      <w:r>
        <w:rPr>
          <w:color w:val="000000" w:themeColor="text1"/>
        </w:rPr>
        <w:t>.</w:t>
      </w:r>
    </w:p>
    <w:p w14:paraId="1F7609A6" w14:textId="77777777" w:rsidR="0021355A" w:rsidRDefault="0021355A" w:rsidP="0021355A">
      <w:pPr>
        <w:spacing w:line="480" w:lineRule="auto"/>
        <w:ind w:left="3119"/>
        <w:jc w:val="both"/>
        <w:rPr>
          <w:color w:val="000000" w:themeColor="text1"/>
        </w:rPr>
      </w:pPr>
    </w:p>
    <w:p w14:paraId="0E5CF88E" w14:textId="77777777" w:rsidR="0021355A" w:rsidRDefault="0021355A" w:rsidP="0021355A">
      <w:pPr>
        <w:spacing w:line="480" w:lineRule="auto"/>
        <w:ind w:left="1134" w:right="1365"/>
        <w:jc w:val="both"/>
        <w:rPr>
          <w:color w:val="000000" w:themeColor="text1"/>
        </w:rPr>
      </w:pPr>
      <w:r>
        <w:rPr>
          <w:color w:val="000000" w:themeColor="text1"/>
        </w:rPr>
        <w:lastRenderedPageBreak/>
        <w:t xml:space="preserve">I am provoked in response in the manner of a dolphin of the sea, which the lovely tune of </w:t>
      </w:r>
      <w:r>
        <w:rPr>
          <w:i/>
          <w:color w:val="000000" w:themeColor="text1"/>
        </w:rPr>
        <w:t>auloi</w:t>
      </w:r>
      <w:r>
        <w:rPr>
          <w:color w:val="000000" w:themeColor="text1"/>
        </w:rPr>
        <w:t xml:space="preserve"> has set in motion in the expanse of the waveless sea.</w:t>
      </w:r>
    </w:p>
    <w:p w14:paraId="1FB80B7F" w14:textId="77777777" w:rsidR="0021355A" w:rsidRDefault="0021355A" w:rsidP="0021355A">
      <w:pPr>
        <w:spacing w:line="480" w:lineRule="auto"/>
        <w:jc w:val="both"/>
        <w:rPr>
          <w:color w:val="000000" w:themeColor="text1"/>
        </w:rPr>
      </w:pPr>
    </w:p>
    <w:p w14:paraId="729DCB8B" w14:textId="77777777" w:rsidR="0021355A" w:rsidRDefault="0021355A" w:rsidP="0021355A">
      <w:pPr>
        <w:spacing w:line="480" w:lineRule="auto"/>
        <w:jc w:val="both"/>
        <w:rPr>
          <w:color w:val="000000" w:themeColor="text1"/>
        </w:rPr>
      </w:pPr>
      <w:r>
        <w:rPr>
          <w:color w:val="000000" w:themeColor="text1"/>
        </w:rPr>
        <w:t xml:space="preserve">This fragment makes the association between dolphins, a love of music and the response to music particularly clear when we find the reaction of Pindar and the chorus to the song of his predecessor </w:t>
      </w:r>
      <w:proofErr w:type="spellStart"/>
      <w:r>
        <w:rPr>
          <w:color w:val="000000" w:themeColor="text1"/>
        </w:rPr>
        <w:t>Xenocritus</w:t>
      </w:r>
      <w:proofErr w:type="spellEnd"/>
      <w:r>
        <w:rPr>
          <w:color w:val="000000" w:themeColor="text1"/>
        </w:rPr>
        <w:t xml:space="preserve"> compared to that of a dolphin excited by the lovely melody of </w:t>
      </w:r>
      <w:r>
        <w:rPr>
          <w:i/>
          <w:color w:val="000000" w:themeColor="text1"/>
        </w:rPr>
        <w:t>auloi</w:t>
      </w:r>
      <w:r>
        <w:rPr>
          <w:color w:val="000000" w:themeColor="text1"/>
        </w:rPr>
        <w:t>. Pindar is clearly playing here with the idea of dolphins as particularly ‘music-loving’ animals, natural ‘choruses’ which dance around ships.</w:t>
      </w:r>
      <w:r>
        <w:rPr>
          <w:rStyle w:val="FootnoteReference"/>
          <w:color w:val="000000" w:themeColor="text1"/>
        </w:rPr>
        <w:footnoteReference w:id="21"/>
      </w:r>
      <w:r>
        <w:rPr>
          <w:color w:val="000000" w:themeColor="text1"/>
        </w:rPr>
        <w:t xml:space="preserve"> In another fragment of unknown genre, 234 SM, Pindar again focusses on the dolphin’s speed and supposed closeness to human </w:t>
      </w:r>
      <w:proofErr w:type="spellStart"/>
      <w:r>
        <w:rPr>
          <w:color w:val="000000" w:themeColor="text1"/>
        </w:rPr>
        <w:t>endeavours</w:t>
      </w:r>
      <w:proofErr w:type="spellEnd"/>
      <w:r>
        <w:rPr>
          <w:color w:val="000000" w:themeColor="text1"/>
        </w:rPr>
        <w:t xml:space="preserve"> by proposing that “the dolphin advances most swiftly beside a ship” (πα</w:t>
      </w:r>
      <w:proofErr w:type="spellStart"/>
      <w:r>
        <w:rPr>
          <w:color w:val="000000" w:themeColor="text1"/>
        </w:rPr>
        <w:t>ρὰ</w:t>
      </w:r>
      <w:proofErr w:type="spellEnd"/>
      <w:r>
        <w:rPr>
          <w:color w:val="000000" w:themeColor="text1"/>
        </w:rPr>
        <w:t xml:space="preserve"> να</w:t>
      </w:r>
      <w:proofErr w:type="spellStart"/>
      <w:r>
        <w:rPr>
          <w:color w:val="000000" w:themeColor="text1"/>
        </w:rPr>
        <w:t>ῦν</w:t>
      </w:r>
      <w:proofErr w:type="spellEnd"/>
      <w:r>
        <w:rPr>
          <w:color w:val="000000" w:themeColor="text1"/>
        </w:rPr>
        <w:t xml:space="preserve"> δ᾿ </w:t>
      </w:r>
      <w:proofErr w:type="spellStart"/>
      <w:r>
        <w:rPr>
          <w:color w:val="000000" w:themeColor="text1"/>
        </w:rPr>
        <w:t>ἰθύει</w:t>
      </w:r>
      <w:proofErr w:type="spellEnd"/>
      <w:r>
        <w:rPr>
          <w:color w:val="000000" w:themeColor="text1"/>
        </w:rPr>
        <w:t xml:space="preserve"> </w:t>
      </w:r>
      <w:proofErr w:type="spellStart"/>
      <w:r>
        <w:rPr>
          <w:color w:val="000000" w:themeColor="text1"/>
        </w:rPr>
        <w:t>τάχιστ</w:t>
      </w:r>
      <w:proofErr w:type="spellEnd"/>
      <w:r>
        <w:rPr>
          <w:color w:val="000000" w:themeColor="text1"/>
        </w:rPr>
        <w:t xml:space="preserve">α </w:t>
      </w:r>
      <w:proofErr w:type="spellStart"/>
      <w:r>
        <w:rPr>
          <w:color w:val="000000" w:themeColor="text1"/>
        </w:rPr>
        <w:t>δελφίς</w:t>
      </w:r>
      <w:proofErr w:type="spellEnd"/>
      <w:r>
        <w:rPr>
          <w:color w:val="000000" w:themeColor="text1"/>
        </w:rPr>
        <w:t xml:space="preserve">) in what seems to be a </w:t>
      </w:r>
      <w:proofErr w:type="spellStart"/>
      <w:r>
        <w:rPr>
          <w:color w:val="000000" w:themeColor="text1"/>
        </w:rPr>
        <w:t>priamel</w:t>
      </w:r>
      <w:proofErr w:type="spellEnd"/>
      <w:r>
        <w:rPr>
          <w:color w:val="000000" w:themeColor="text1"/>
        </w:rPr>
        <w:t xml:space="preserve"> which also includes horses and chariots, oxen and ploughs, and dogs and hunting. The focus in this fragment seems to be on the usefulness of certain animals in connection with certain human activities: the dolphin is once again portrayed as an animal close to humans and swiftest in the realm of the sea.</w:t>
      </w:r>
    </w:p>
    <w:p w14:paraId="2A968D7B" w14:textId="77777777" w:rsidR="0021355A" w:rsidRDefault="0021355A" w:rsidP="0021355A">
      <w:pPr>
        <w:spacing w:line="480" w:lineRule="auto"/>
        <w:ind w:firstLine="720"/>
        <w:jc w:val="both"/>
        <w:rPr>
          <w:color w:val="000000" w:themeColor="text1"/>
        </w:rPr>
      </w:pPr>
      <w:proofErr w:type="gramStart"/>
      <w:r>
        <w:rPr>
          <w:color w:val="000000" w:themeColor="text1"/>
        </w:rPr>
        <w:t>It is clear that the</w:t>
      </w:r>
      <w:proofErr w:type="gramEnd"/>
      <w:r>
        <w:rPr>
          <w:color w:val="000000" w:themeColor="text1"/>
        </w:rPr>
        <w:t xml:space="preserve"> focus in </w:t>
      </w:r>
      <w:proofErr w:type="spellStart"/>
      <w:r>
        <w:rPr>
          <w:color w:val="000000" w:themeColor="text1"/>
        </w:rPr>
        <w:t>fr.</w:t>
      </w:r>
      <w:proofErr w:type="spellEnd"/>
      <w:r>
        <w:rPr>
          <w:color w:val="000000" w:themeColor="text1"/>
        </w:rPr>
        <w:t xml:space="preserve"> 236 SM is slightly different from Pindar’s use of dolphin imagery elsewhere. The fragment comes from a narrative which is in some sense </w:t>
      </w:r>
      <w:r>
        <w:rPr>
          <w:i/>
          <w:color w:val="000000" w:themeColor="text1"/>
        </w:rPr>
        <w:t>about</w:t>
      </w:r>
      <w:r>
        <w:rPr>
          <w:color w:val="000000" w:themeColor="text1"/>
        </w:rPr>
        <w:t xml:space="preserve"> dolphins; in other examples in Pindar the image of the dolphin is utilized very differently as one half of an explicit or implicit comparison. Given the shortness of the fragment it is of course impossible to name the performance context of the original poem with any certainty. But it is worth noting that the connections between Dionysus, dithyramb and dolphins have recently been drawn out at length by numerous scholars. </w:t>
      </w:r>
      <w:proofErr w:type="spellStart"/>
      <w:r>
        <w:rPr>
          <w:color w:val="000000" w:themeColor="text1"/>
        </w:rPr>
        <w:t>Csapo</w:t>
      </w:r>
      <w:proofErr w:type="spellEnd"/>
      <w:r>
        <w:rPr>
          <w:color w:val="000000" w:themeColor="text1"/>
        </w:rPr>
        <w:t xml:space="preserve"> led the way in his examination </w:t>
      </w:r>
      <w:r>
        <w:rPr>
          <w:color w:val="000000" w:themeColor="text1"/>
        </w:rPr>
        <w:lastRenderedPageBreak/>
        <w:t>of the connections of  dolphins and dithyrambs in visual art and poetry from the archaic period onwards.</w:t>
      </w:r>
      <w:r>
        <w:rPr>
          <w:rStyle w:val="FootnoteReference"/>
          <w:color w:val="000000" w:themeColor="text1"/>
        </w:rPr>
        <w:footnoteReference w:id="22"/>
      </w:r>
      <w:r>
        <w:rPr>
          <w:color w:val="000000" w:themeColor="text1"/>
        </w:rPr>
        <w:t xml:space="preserve"> This is most obvious in Herodotus’ version of the story of the pirates, dolphins and Arion, who is said to have first made, named and taught the dithyramb (</w:t>
      </w:r>
      <w:proofErr w:type="spellStart"/>
      <w:r>
        <w:rPr>
          <w:color w:val="000000" w:themeColor="text1"/>
        </w:rPr>
        <w:t>διθύρ</w:t>
      </w:r>
      <w:proofErr w:type="spellEnd"/>
      <w:r>
        <w:rPr>
          <w:color w:val="000000" w:themeColor="text1"/>
        </w:rPr>
        <w:t>αμβον π</w:t>
      </w:r>
      <w:proofErr w:type="spellStart"/>
      <w:r>
        <w:rPr>
          <w:color w:val="000000" w:themeColor="text1"/>
        </w:rPr>
        <w:t>ρῶτον</w:t>
      </w:r>
      <w:proofErr w:type="spellEnd"/>
      <w:r>
        <w:rPr>
          <w:color w:val="000000" w:themeColor="text1"/>
        </w:rPr>
        <w:t xml:space="preserve"> </w:t>
      </w:r>
      <w:proofErr w:type="spellStart"/>
      <w:r>
        <w:rPr>
          <w:color w:val="000000" w:themeColor="text1"/>
        </w:rPr>
        <w:t>ἀνθρώ</w:t>
      </w:r>
      <w:proofErr w:type="spellEnd"/>
      <w:r>
        <w:rPr>
          <w:color w:val="000000" w:themeColor="text1"/>
        </w:rPr>
        <w:t xml:space="preserve">πων </w:t>
      </w:r>
      <w:proofErr w:type="spellStart"/>
      <w:r>
        <w:rPr>
          <w:color w:val="000000" w:themeColor="text1"/>
        </w:rPr>
        <w:t>τῶν</w:t>
      </w:r>
      <w:proofErr w:type="spellEnd"/>
      <w:r>
        <w:rPr>
          <w:color w:val="000000" w:themeColor="text1"/>
        </w:rPr>
        <w:t xml:space="preserve"> </w:t>
      </w:r>
      <w:proofErr w:type="spellStart"/>
      <w:r>
        <w:rPr>
          <w:color w:val="000000" w:themeColor="text1"/>
        </w:rPr>
        <w:t>ἡμεῖς</w:t>
      </w:r>
      <w:proofErr w:type="spellEnd"/>
      <w:r>
        <w:rPr>
          <w:color w:val="000000" w:themeColor="text1"/>
        </w:rPr>
        <w:t xml:space="preserve"> </w:t>
      </w:r>
      <w:proofErr w:type="spellStart"/>
      <w:r>
        <w:rPr>
          <w:color w:val="000000" w:themeColor="text1"/>
        </w:rPr>
        <w:t>ἴδμεν</w:t>
      </w:r>
      <w:proofErr w:type="spellEnd"/>
      <w:r>
        <w:rPr>
          <w:color w:val="000000" w:themeColor="text1"/>
        </w:rPr>
        <w:t xml:space="preserve"> π</w:t>
      </w:r>
      <w:proofErr w:type="spellStart"/>
      <w:r>
        <w:rPr>
          <w:color w:val="000000" w:themeColor="text1"/>
        </w:rPr>
        <w:t>οιήσ</w:t>
      </w:r>
      <w:proofErr w:type="spellEnd"/>
      <w:r>
        <w:rPr>
          <w:color w:val="000000" w:themeColor="text1"/>
        </w:rPr>
        <w:t xml:space="preserve">αντά </w:t>
      </w:r>
      <w:proofErr w:type="spellStart"/>
      <w:r>
        <w:rPr>
          <w:color w:val="000000" w:themeColor="text1"/>
        </w:rPr>
        <w:t>τε</w:t>
      </w:r>
      <w:proofErr w:type="spellEnd"/>
      <w:r>
        <w:rPr>
          <w:color w:val="000000" w:themeColor="text1"/>
        </w:rPr>
        <w:t xml:space="preserve"> καὶ </w:t>
      </w:r>
      <w:proofErr w:type="spellStart"/>
      <w:r>
        <w:rPr>
          <w:color w:val="000000" w:themeColor="text1"/>
        </w:rPr>
        <w:t>ὀνομάσ</w:t>
      </w:r>
      <w:proofErr w:type="spellEnd"/>
      <w:r>
        <w:rPr>
          <w:color w:val="000000" w:themeColor="text1"/>
        </w:rPr>
        <w:t xml:space="preserve">αντα καὶ </w:t>
      </w:r>
      <w:proofErr w:type="spellStart"/>
      <w:r>
        <w:rPr>
          <w:color w:val="000000" w:themeColor="text1"/>
        </w:rPr>
        <w:t>διδάξ</w:t>
      </w:r>
      <w:proofErr w:type="spellEnd"/>
      <w:r>
        <w:rPr>
          <w:color w:val="000000" w:themeColor="text1"/>
        </w:rPr>
        <w:t>αντα).</w:t>
      </w:r>
      <w:r>
        <w:rPr>
          <w:rStyle w:val="FootnoteReference"/>
          <w:color w:val="000000" w:themeColor="text1"/>
        </w:rPr>
        <w:footnoteReference w:id="23"/>
      </w:r>
      <w:r>
        <w:rPr>
          <w:color w:val="000000" w:themeColor="text1"/>
        </w:rPr>
        <w:t xml:space="preserve"> </w:t>
      </w:r>
      <w:proofErr w:type="spellStart"/>
      <w:r>
        <w:rPr>
          <w:color w:val="000000" w:themeColor="text1"/>
        </w:rPr>
        <w:t>Hedreen</w:t>
      </w:r>
      <w:proofErr w:type="spellEnd"/>
      <w:r>
        <w:rPr>
          <w:color w:val="000000" w:themeColor="text1"/>
        </w:rPr>
        <w:t xml:space="preserve"> has even gone so far as to suggest that the story of Dionysus and the Tyrrhenian pirate-dolphins in the </w:t>
      </w:r>
      <w:r>
        <w:rPr>
          <w:i/>
          <w:color w:val="000000" w:themeColor="text1"/>
        </w:rPr>
        <w:t xml:space="preserve">Homeric Hymn to Dionysus  </w:t>
      </w:r>
      <w:r>
        <w:rPr>
          <w:color w:val="000000" w:themeColor="text1"/>
        </w:rPr>
        <w:t>is “[a]n important mythological guide to the semantics of dithyrambic dance in the sixth century”.</w:t>
      </w:r>
      <w:r>
        <w:rPr>
          <w:rStyle w:val="FootnoteReference"/>
          <w:color w:val="000000" w:themeColor="text1"/>
        </w:rPr>
        <w:footnoteReference w:id="24"/>
      </w:r>
      <w:r>
        <w:rPr>
          <w:color w:val="000000" w:themeColor="text1"/>
        </w:rPr>
        <w:t xml:space="preserve"> As well as the strong general links between Dionysus, dolphins, dance and dithyramb on which these scholars draw, the focus in </w:t>
      </w:r>
      <w:proofErr w:type="spellStart"/>
      <w:r>
        <w:rPr>
          <w:color w:val="000000" w:themeColor="text1"/>
        </w:rPr>
        <w:t>fr.</w:t>
      </w:r>
      <w:proofErr w:type="spellEnd"/>
      <w:r>
        <w:rPr>
          <w:color w:val="000000" w:themeColor="text1"/>
        </w:rPr>
        <w:t xml:space="preserve"> 236 SM on the pirates’ metamorphosis is particularly intriguing in relation to dithyramb. The importance of metamorphosis and transformation as a theme and effect of dithyrambic song has also been recently emphasized.</w:t>
      </w:r>
      <w:r>
        <w:rPr>
          <w:rStyle w:val="FootnoteReference"/>
          <w:color w:val="000000" w:themeColor="text1"/>
        </w:rPr>
        <w:footnoteReference w:id="25"/>
      </w:r>
      <w:r>
        <w:rPr>
          <w:color w:val="000000" w:themeColor="text1"/>
        </w:rPr>
        <w:t xml:space="preserve"> It has even been suggested that the way in which Dionysus </w:t>
      </w:r>
      <w:r>
        <w:rPr>
          <w:color w:val="000000" w:themeColor="text1"/>
        </w:rPr>
        <w:lastRenderedPageBreak/>
        <w:t>is often conceived of as a presence within the performance of dithyrambic song itself has an inherently transformative effect on the chorus involved.</w:t>
      </w:r>
      <w:r>
        <w:rPr>
          <w:rStyle w:val="FootnoteReference"/>
          <w:color w:val="000000" w:themeColor="text1"/>
        </w:rPr>
        <w:footnoteReference w:id="26"/>
      </w:r>
      <w:r>
        <w:rPr>
          <w:color w:val="000000" w:themeColor="text1"/>
        </w:rPr>
        <w:t xml:space="preserve"> In addition, </w:t>
      </w:r>
      <w:proofErr w:type="spellStart"/>
      <w:r>
        <w:rPr>
          <w:color w:val="000000" w:themeColor="text1"/>
        </w:rPr>
        <w:t>Kowalzig</w:t>
      </w:r>
      <w:proofErr w:type="spellEnd"/>
      <w:r>
        <w:rPr>
          <w:color w:val="000000" w:themeColor="text1"/>
        </w:rPr>
        <w:t xml:space="preserve"> has recently explored how Pindar’s dithyrambs often use Dionysiac ‘resistance myths’ to portray the simultaneous rejection and acceptance of Dionysus on the part of the whole community: as the chorus narrates a story concerning the rejection of Dionysus, they simultaneously adopt Dionysiac rites through the use of the organized dithyrambic chorus itself.</w:t>
      </w:r>
      <w:r>
        <w:rPr>
          <w:rStyle w:val="FootnoteReference"/>
          <w:color w:val="000000" w:themeColor="text1"/>
        </w:rPr>
        <w:footnoteReference w:id="27"/>
      </w:r>
      <w:r>
        <w:rPr>
          <w:color w:val="000000" w:themeColor="text1"/>
        </w:rPr>
        <w:t xml:space="preserve"> In light of the importance of Dionysiac transformation and metamorphosis as a theme of dithyramb in general, and of Dionysiac resistance myths in Pindar’s dithyrambs in particular, the play with the obvious ‘resistance myth’ of the pirates’ metamorphic moment in </w:t>
      </w:r>
      <w:proofErr w:type="spellStart"/>
      <w:r>
        <w:rPr>
          <w:color w:val="000000" w:themeColor="text1"/>
        </w:rPr>
        <w:t>fr.</w:t>
      </w:r>
      <w:proofErr w:type="spellEnd"/>
      <w:r>
        <w:rPr>
          <w:color w:val="000000" w:themeColor="text1"/>
        </w:rPr>
        <w:t xml:space="preserve"> 236 SM might suggest that these words were originally from a dithyrambic context. </w:t>
      </w:r>
    </w:p>
    <w:p w14:paraId="6CBE766E" w14:textId="06E8E890" w:rsidR="0021355A" w:rsidRDefault="0021355A" w:rsidP="0021355A">
      <w:pPr>
        <w:spacing w:line="480" w:lineRule="auto"/>
        <w:ind w:firstLine="720"/>
        <w:jc w:val="both"/>
        <w:rPr>
          <w:b/>
          <w:bCs/>
          <w:color w:val="000000" w:themeColor="text1"/>
        </w:rPr>
      </w:pPr>
      <w:r>
        <w:rPr>
          <w:color w:val="000000" w:themeColor="text1"/>
        </w:rPr>
        <w:t xml:space="preserve">There are a few things then which we can say for sure about Pindar </w:t>
      </w:r>
      <w:proofErr w:type="spellStart"/>
      <w:r>
        <w:rPr>
          <w:color w:val="000000" w:themeColor="text1"/>
        </w:rPr>
        <w:t>fr.</w:t>
      </w:r>
      <w:proofErr w:type="spellEnd"/>
      <w:r>
        <w:rPr>
          <w:color w:val="000000" w:themeColor="text1"/>
        </w:rPr>
        <w:t xml:space="preserve"> 236 SM. Even within the few short words of the fragment Pindar’s customary linguistic art is apparent in his play with the multiple meanings of the adjective </w:t>
      </w:r>
      <w:proofErr w:type="spellStart"/>
      <w:r>
        <w:rPr>
          <w:bCs/>
          <w:color w:val="000000" w:themeColor="text1"/>
        </w:rPr>
        <w:t>φιλάνωρ</w:t>
      </w:r>
      <w:proofErr w:type="spellEnd"/>
      <w:r>
        <w:rPr>
          <w:color w:val="000000" w:themeColor="text1"/>
        </w:rPr>
        <w:t xml:space="preserve">. Pindar also seems to be interested in the effects of metamorphosis in the poem from which the fragment comes, and scholars in antiquity certainly found it useful to bring Pindar’s poems into their own debates about the nature of metamorphosis. We can also say for sure that the song from which the fragment comes has something to do with Dionysus. This is of course by no means enough to confirm that Pindar’s original poem was a </w:t>
      </w:r>
      <w:proofErr w:type="gramStart"/>
      <w:r>
        <w:rPr>
          <w:color w:val="000000" w:themeColor="text1"/>
        </w:rPr>
        <w:t xml:space="preserve">dithyramb, </w:t>
      </w:r>
      <w:r w:rsidR="008F1519" w:rsidRPr="008F1519">
        <w:rPr>
          <w:color w:val="000000" w:themeColor="text1"/>
        </w:rPr>
        <w:t>but</w:t>
      </w:r>
      <w:proofErr w:type="gramEnd"/>
      <w:r w:rsidR="008F1519" w:rsidRPr="008F1519">
        <w:rPr>
          <w:color w:val="000000" w:themeColor="text1"/>
        </w:rPr>
        <w:t xml:space="preserve"> makes that a possibility to be reckoned with</w:t>
      </w:r>
      <w:r>
        <w:rPr>
          <w:color w:val="000000" w:themeColor="text1"/>
        </w:rPr>
        <w:t>.</w:t>
      </w:r>
    </w:p>
    <w:p w14:paraId="61D2567D" w14:textId="77777777" w:rsidR="0021355A" w:rsidRDefault="0021355A" w:rsidP="0021355A">
      <w:pPr>
        <w:spacing w:line="480" w:lineRule="auto"/>
        <w:jc w:val="both"/>
        <w:rPr>
          <w:color w:val="000000" w:themeColor="text1"/>
        </w:rPr>
      </w:pPr>
    </w:p>
    <w:p w14:paraId="5D4CF56A" w14:textId="625F3EF8" w:rsidR="0021355A" w:rsidRDefault="0021355A" w:rsidP="0021355A">
      <w:pPr>
        <w:spacing w:line="480" w:lineRule="auto"/>
        <w:jc w:val="both"/>
        <w:rPr>
          <w:color w:val="000000" w:themeColor="text1"/>
        </w:rPr>
      </w:pPr>
    </w:p>
    <w:p w14:paraId="7AFF8E6D" w14:textId="77777777" w:rsidR="008F1519" w:rsidRDefault="008F1519" w:rsidP="0021355A">
      <w:pPr>
        <w:spacing w:line="480" w:lineRule="auto"/>
        <w:jc w:val="both"/>
        <w:rPr>
          <w:color w:val="000000" w:themeColor="text1"/>
        </w:rPr>
      </w:pPr>
    </w:p>
    <w:p w14:paraId="6C6FD4F2" w14:textId="77777777" w:rsidR="0021355A" w:rsidRDefault="0021355A" w:rsidP="0021355A">
      <w:pPr>
        <w:spacing w:line="480" w:lineRule="auto"/>
        <w:jc w:val="both"/>
        <w:rPr>
          <w:color w:val="000000" w:themeColor="text1"/>
          <w:u w:val="single"/>
        </w:rPr>
      </w:pPr>
      <w:r>
        <w:rPr>
          <w:color w:val="000000" w:themeColor="text1"/>
          <w:u w:val="single"/>
        </w:rPr>
        <w:lastRenderedPageBreak/>
        <w:t xml:space="preserve">Bibliography </w:t>
      </w:r>
    </w:p>
    <w:p w14:paraId="19494845" w14:textId="77777777" w:rsidR="0021355A" w:rsidRDefault="0021355A" w:rsidP="0021355A">
      <w:pPr>
        <w:spacing w:line="480" w:lineRule="auto"/>
        <w:ind w:left="720" w:hanging="720"/>
        <w:jc w:val="both"/>
        <w:rPr>
          <w:color w:val="000000" w:themeColor="text1"/>
        </w:rPr>
      </w:pPr>
      <w:proofErr w:type="spellStart"/>
      <w:r>
        <w:rPr>
          <w:color w:val="000000" w:themeColor="text1"/>
          <w:lang w:val="en-GB"/>
        </w:rPr>
        <w:t>Alexandridis</w:t>
      </w:r>
      <w:proofErr w:type="spellEnd"/>
      <w:r>
        <w:rPr>
          <w:color w:val="000000" w:themeColor="text1"/>
          <w:lang w:val="en-GB"/>
        </w:rPr>
        <w:t xml:space="preserve">, </w:t>
      </w:r>
      <w:r>
        <w:rPr>
          <w:color w:val="000000" w:themeColor="text1"/>
        </w:rPr>
        <w:t>Annetta. 2009.</w:t>
      </w:r>
      <w:r>
        <w:rPr>
          <w:color w:val="000000" w:themeColor="text1"/>
          <w:lang w:val="en-GB"/>
        </w:rPr>
        <w:t xml:space="preserve"> </w:t>
      </w:r>
      <w:r>
        <w:rPr>
          <w:bCs/>
          <w:color w:val="000000" w:themeColor="text1"/>
        </w:rPr>
        <w:t xml:space="preserve">Shifting Species: Animal and Human Bodies in Attic Vase Painting of the 6th and 5th Centuries B.C. In </w:t>
      </w:r>
      <w:r>
        <w:rPr>
          <w:bCs/>
          <w:i/>
          <w:color w:val="000000" w:themeColor="text1"/>
        </w:rPr>
        <w:t>Bodies and Boundaries in Graeco-Roman Antiquity</w:t>
      </w:r>
      <w:r>
        <w:rPr>
          <w:bCs/>
          <w:color w:val="000000" w:themeColor="text1"/>
        </w:rPr>
        <w:t xml:space="preserve">, eds. Thorsten </w:t>
      </w:r>
      <w:proofErr w:type="spellStart"/>
      <w:r>
        <w:rPr>
          <w:bCs/>
          <w:color w:val="000000" w:themeColor="text1"/>
        </w:rPr>
        <w:t>Fögen</w:t>
      </w:r>
      <w:proofErr w:type="spellEnd"/>
      <w:r>
        <w:rPr>
          <w:bCs/>
          <w:color w:val="000000" w:themeColor="text1"/>
        </w:rPr>
        <w:t xml:space="preserve"> and Mireille M. Lee, </w:t>
      </w:r>
      <w:r>
        <w:rPr>
          <w:color w:val="000000" w:themeColor="text1"/>
        </w:rPr>
        <w:t>261-282. Berlin and New York.</w:t>
      </w:r>
    </w:p>
    <w:p w14:paraId="2B663863" w14:textId="77777777" w:rsidR="0021355A" w:rsidRDefault="0021355A" w:rsidP="0021355A">
      <w:pPr>
        <w:spacing w:line="480" w:lineRule="auto"/>
        <w:ind w:left="720" w:hanging="720"/>
        <w:jc w:val="both"/>
        <w:rPr>
          <w:color w:val="000000" w:themeColor="text1"/>
        </w:rPr>
      </w:pPr>
      <w:r>
        <w:rPr>
          <w:color w:val="000000" w:themeColor="text1"/>
        </w:rPr>
        <w:t xml:space="preserve">Buxton, Richard. 2009. </w:t>
      </w:r>
      <w:r>
        <w:rPr>
          <w:i/>
          <w:color w:val="000000" w:themeColor="text1"/>
        </w:rPr>
        <w:t>Forms of Astonishment: Greek Myths of Metamorphosis</w:t>
      </w:r>
      <w:r>
        <w:rPr>
          <w:color w:val="000000" w:themeColor="text1"/>
        </w:rPr>
        <w:t>. Oxford.</w:t>
      </w:r>
    </w:p>
    <w:p w14:paraId="0B8E0616" w14:textId="77777777" w:rsidR="0021355A" w:rsidRDefault="0021355A" w:rsidP="0021355A">
      <w:pPr>
        <w:spacing w:line="480" w:lineRule="auto"/>
        <w:ind w:left="720" w:hanging="720"/>
        <w:jc w:val="both"/>
        <w:rPr>
          <w:color w:val="000000" w:themeColor="text1"/>
        </w:rPr>
      </w:pPr>
      <w:proofErr w:type="spellStart"/>
      <w:r>
        <w:rPr>
          <w:color w:val="000000" w:themeColor="text1"/>
        </w:rPr>
        <w:t>Csapo</w:t>
      </w:r>
      <w:proofErr w:type="spellEnd"/>
      <w:r>
        <w:rPr>
          <w:color w:val="000000" w:themeColor="text1"/>
        </w:rPr>
        <w:t xml:space="preserve">, E. 2003. The Dolphins of Dionysus. In </w:t>
      </w:r>
      <w:r>
        <w:rPr>
          <w:i/>
          <w:color w:val="000000" w:themeColor="text1"/>
        </w:rPr>
        <w:t xml:space="preserve">Poetry, Theory, Praxis: the Social Life of Myth, Word and Image in Ancient Greece: Essays in </w:t>
      </w:r>
      <w:proofErr w:type="spellStart"/>
      <w:r>
        <w:rPr>
          <w:i/>
          <w:color w:val="000000" w:themeColor="text1"/>
        </w:rPr>
        <w:t>Honour</w:t>
      </w:r>
      <w:proofErr w:type="spellEnd"/>
      <w:r>
        <w:rPr>
          <w:i/>
          <w:color w:val="000000" w:themeColor="text1"/>
        </w:rPr>
        <w:t xml:space="preserve"> of William J. Slater, </w:t>
      </w:r>
      <w:r>
        <w:rPr>
          <w:color w:val="000000" w:themeColor="text1"/>
        </w:rPr>
        <w:t xml:space="preserve">eds. Eric </w:t>
      </w:r>
      <w:proofErr w:type="spellStart"/>
      <w:r>
        <w:rPr>
          <w:color w:val="000000" w:themeColor="text1"/>
        </w:rPr>
        <w:t>Csapo</w:t>
      </w:r>
      <w:proofErr w:type="spellEnd"/>
      <w:r>
        <w:rPr>
          <w:color w:val="000000" w:themeColor="text1"/>
        </w:rPr>
        <w:t xml:space="preserve"> and Margaret Christina </w:t>
      </w:r>
      <w:proofErr w:type="gramStart"/>
      <w:r>
        <w:rPr>
          <w:color w:val="000000" w:themeColor="text1"/>
        </w:rPr>
        <w:t>Miller,  69</w:t>
      </w:r>
      <w:proofErr w:type="gramEnd"/>
      <w:r>
        <w:rPr>
          <w:color w:val="000000" w:themeColor="text1"/>
        </w:rPr>
        <w:t xml:space="preserve">-98. Oxford. </w:t>
      </w:r>
    </w:p>
    <w:p w14:paraId="347A4022" w14:textId="77777777" w:rsidR="0021355A" w:rsidRDefault="0021355A" w:rsidP="0021355A">
      <w:pPr>
        <w:spacing w:line="480" w:lineRule="auto"/>
        <w:ind w:left="720" w:hanging="720"/>
        <w:jc w:val="both"/>
        <w:rPr>
          <w:color w:val="000000" w:themeColor="text1"/>
        </w:rPr>
      </w:pPr>
      <w:proofErr w:type="spellStart"/>
      <w:r>
        <w:rPr>
          <w:color w:val="000000" w:themeColor="text1"/>
        </w:rPr>
        <w:t>Erbse</w:t>
      </w:r>
      <w:proofErr w:type="spellEnd"/>
      <w:r>
        <w:rPr>
          <w:color w:val="000000" w:themeColor="text1"/>
        </w:rPr>
        <w:t xml:space="preserve">, Hartmut. 1960. </w:t>
      </w:r>
      <w:proofErr w:type="spellStart"/>
      <w:r>
        <w:rPr>
          <w:i/>
          <w:color w:val="000000" w:themeColor="text1"/>
        </w:rPr>
        <w:t>Beiträge</w:t>
      </w:r>
      <w:proofErr w:type="spellEnd"/>
      <w:r>
        <w:rPr>
          <w:i/>
          <w:color w:val="000000" w:themeColor="text1"/>
        </w:rPr>
        <w:t xml:space="preserve"> </w:t>
      </w:r>
      <w:proofErr w:type="spellStart"/>
      <w:r>
        <w:rPr>
          <w:i/>
          <w:color w:val="000000" w:themeColor="text1"/>
        </w:rPr>
        <w:t>zur</w:t>
      </w:r>
      <w:proofErr w:type="spellEnd"/>
      <w:r>
        <w:rPr>
          <w:i/>
          <w:color w:val="000000" w:themeColor="text1"/>
        </w:rPr>
        <w:t xml:space="preserve"> </w:t>
      </w:r>
      <w:proofErr w:type="spellStart"/>
      <w:r>
        <w:rPr>
          <w:i/>
          <w:color w:val="000000" w:themeColor="text1"/>
        </w:rPr>
        <w:t>Ueberlieferung</w:t>
      </w:r>
      <w:proofErr w:type="spellEnd"/>
      <w:r>
        <w:rPr>
          <w:i/>
          <w:color w:val="000000" w:themeColor="text1"/>
        </w:rPr>
        <w:t xml:space="preserve"> der </w:t>
      </w:r>
      <w:proofErr w:type="spellStart"/>
      <w:r>
        <w:rPr>
          <w:i/>
          <w:color w:val="000000" w:themeColor="text1"/>
        </w:rPr>
        <w:t>Iliasscholien</w:t>
      </w:r>
      <w:proofErr w:type="spellEnd"/>
      <w:r>
        <w:rPr>
          <w:color w:val="000000" w:themeColor="text1"/>
        </w:rPr>
        <w:t>. München.</w:t>
      </w:r>
    </w:p>
    <w:p w14:paraId="50FB1DF6" w14:textId="77777777" w:rsidR="0021355A" w:rsidRDefault="0021355A" w:rsidP="0021355A">
      <w:pPr>
        <w:spacing w:line="480" w:lineRule="auto"/>
        <w:ind w:left="720" w:hanging="720"/>
        <w:jc w:val="both"/>
        <w:rPr>
          <w:color w:val="000000" w:themeColor="text1"/>
        </w:rPr>
      </w:pPr>
      <w:r>
        <w:rPr>
          <w:color w:val="000000" w:themeColor="text1"/>
        </w:rPr>
        <w:t>Ernst, Nicola. 2004. </w:t>
      </w:r>
      <w:r>
        <w:rPr>
          <w:i/>
          <w:iCs/>
          <w:color w:val="000000" w:themeColor="text1"/>
        </w:rPr>
        <w:t>Die D-</w:t>
      </w:r>
      <w:proofErr w:type="spellStart"/>
      <w:r>
        <w:rPr>
          <w:i/>
          <w:iCs/>
          <w:color w:val="000000" w:themeColor="text1"/>
        </w:rPr>
        <w:t>Scholien</w:t>
      </w:r>
      <w:proofErr w:type="spellEnd"/>
      <w:r>
        <w:rPr>
          <w:i/>
          <w:iCs/>
          <w:color w:val="000000" w:themeColor="text1"/>
        </w:rPr>
        <w:t xml:space="preserve"> </w:t>
      </w:r>
      <w:proofErr w:type="spellStart"/>
      <w:r>
        <w:rPr>
          <w:i/>
          <w:iCs/>
          <w:color w:val="000000" w:themeColor="text1"/>
        </w:rPr>
        <w:t>zur</w:t>
      </w:r>
      <w:proofErr w:type="spellEnd"/>
      <w:r>
        <w:rPr>
          <w:i/>
          <w:iCs/>
          <w:color w:val="000000" w:themeColor="text1"/>
        </w:rPr>
        <w:t xml:space="preserve"> </w:t>
      </w:r>
      <w:proofErr w:type="spellStart"/>
      <w:r>
        <w:rPr>
          <w:i/>
          <w:iCs/>
          <w:color w:val="000000" w:themeColor="text1"/>
        </w:rPr>
        <w:t>Odyssee</w:t>
      </w:r>
      <w:proofErr w:type="spellEnd"/>
      <w:r>
        <w:rPr>
          <w:i/>
          <w:iCs/>
          <w:color w:val="000000" w:themeColor="text1"/>
        </w:rPr>
        <w:t xml:space="preserve">. </w:t>
      </w:r>
      <w:proofErr w:type="spellStart"/>
      <w:r>
        <w:rPr>
          <w:i/>
          <w:iCs/>
          <w:color w:val="000000" w:themeColor="text1"/>
        </w:rPr>
        <w:t>Kritische</w:t>
      </w:r>
      <w:proofErr w:type="spellEnd"/>
      <w:r>
        <w:rPr>
          <w:i/>
          <w:iCs/>
          <w:color w:val="000000" w:themeColor="text1"/>
        </w:rPr>
        <w:t xml:space="preserve"> </w:t>
      </w:r>
      <w:proofErr w:type="spellStart"/>
      <w:r>
        <w:rPr>
          <w:i/>
          <w:iCs/>
          <w:color w:val="000000" w:themeColor="text1"/>
        </w:rPr>
        <w:t>Ausgabe</w:t>
      </w:r>
      <w:proofErr w:type="spellEnd"/>
      <w:r>
        <w:rPr>
          <w:i/>
          <w:iCs/>
          <w:color w:val="000000" w:themeColor="text1"/>
        </w:rPr>
        <w:t>.</w:t>
      </w:r>
      <w:r>
        <w:rPr>
          <w:color w:val="000000" w:themeColor="text1"/>
        </w:rPr>
        <w:t xml:space="preserve"> PhD thesis, Universität </w:t>
      </w:r>
      <w:proofErr w:type="spellStart"/>
      <w:r>
        <w:rPr>
          <w:color w:val="000000" w:themeColor="text1"/>
        </w:rPr>
        <w:t>zu</w:t>
      </w:r>
      <w:proofErr w:type="spellEnd"/>
      <w:r>
        <w:rPr>
          <w:color w:val="000000" w:themeColor="text1"/>
        </w:rPr>
        <w:t xml:space="preserve"> Köln.</w:t>
      </w:r>
    </w:p>
    <w:p w14:paraId="4CB93664" w14:textId="77777777" w:rsidR="0021355A" w:rsidRDefault="0021355A" w:rsidP="0021355A">
      <w:pPr>
        <w:spacing w:line="480" w:lineRule="auto"/>
        <w:ind w:left="720" w:hanging="720"/>
        <w:jc w:val="both"/>
        <w:rPr>
          <w:color w:val="000000" w:themeColor="text1"/>
        </w:rPr>
      </w:pPr>
      <w:r>
        <w:rPr>
          <w:color w:val="000000" w:themeColor="text1"/>
        </w:rPr>
        <w:t>Faulkner, Andrew. 2011. Introduction: Modern Scholarship on the </w:t>
      </w:r>
      <w:r>
        <w:rPr>
          <w:i/>
          <w:iCs/>
          <w:color w:val="000000" w:themeColor="text1"/>
        </w:rPr>
        <w:t>Homeric Hymns</w:t>
      </w:r>
      <w:r>
        <w:rPr>
          <w:color w:val="000000" w:themeColor="text1"/>
        </w:rPr>
        <w:t xml:space="preserve">. In </w:t>
      </w:r>
      <w:r>
        <w:rPr>
          <w:i/>
          <w:color w:val="000000" w:themeColor="text1"/>
        </w:rPr>
        <w:t>The Homeric Hymns: Interpretative Essays</w:t>
      </w:r>
      <w:r>
        <w:rPr>
          <w:color w:val="000000" w:themeColor="text1"/>
        </w:rPr>
        <w:t xml:space="preserve">, ed. Andrew Faulkner, 1-26. Oxford. </w:t>
      </w:r>
    </w:p>
    <w:p w14:paraId="786873DD" w14:textId="77777777" w:rsidR="0021355A" w:rsidRDefault="0021355A" w:rsidP="0021355A">
      <w:pPr>
        <w:spacing w:line="480" w:lineRule="auto"/>
        <w:ind w:left="720" w:hanging="720"/>
        <w:jc w:val="both"/>
        <w:rPr>
          <w:color w:val="000000" w:themeColor="text1"/>
        </w:rPr>
      </w:pPr>
      <w:proofErr w:type="spellStart"/>
      <w:r>
        <w:rPr>
          <w:color w:val="000000" w:themeColor="text1"/>
        </w:rPr>
        <w:t>Fileni</w:t>
      </w:r>
      <w:proofErr w:type="spellEnd"/>
      <w:r>
        <w:rPr>
          <w:color w:val="000000" w:themeColor="text1"/>
        </w:rPr>
        <w:t xml:space="preserve"> Maria Grazia. 1987. </w:t>
      </w:r>
      <w:proofErr w:type="spellStart"/>
      <w:r>
        <w:rPr>
          <w:i/>
          <w:color w:val="000000" w:themeColor="text1"/>
        </w:rPr>
        <w:t>Senocrito</w:t>
      </w:r>
      <w:proofErr w:type="spellEnd"/>
      <w:r>
        <w:rPr>
          <w:i/>
          <w:color w:val="000000" w:themeColor="text1"/>
        </w:rPr>
        <w:t xml:space="preserve"> di </w:t>
      </w:r>
      <w:proofErr w:type="spellStart"/>
      <w:r>
        <w:rPr>
          <w:i/>
          <w:color w:val="000000" w:themeColor="text1"/>
        </w:rPr>
        <w:t>Locri</w:t>
      </w:r>
      <w:proofErr w:type="spellEnd"/>
      <w:r>
        <w:rPr>
          <w:i/>
          <w:color w:val="000000" w:themeColor="text1"/>
        </w:rPr>
        <w:t xml:space="preserve"> e </w:t>
      </w:r>
      <w:proofErr w:type="spellStart"/>
      <w:r>
        <w:rPr>
          <w:i/>
          <w:color w:val="000000" w:themeColor="text1"/>
        </w:rPr>
        <w:t>Pindaro</w:t>
      </w:r>
      <w:proofErr w:type="spellEnd"/>
      <w:r>
        <w:rPr>
          <w:i/>
          <w:color w:val="000000" w:themeColor="text1"/>
        </w:rPr>
        <w:t xml:space="preserve"> (</w:t>
      </w:r>
      <w:proofErr w:type="spellStart"/>
      <w:r>
        <w:rPr>
          <w:i/>
          <w:color w:val="000000" w:themeColor="text1"/>
        </w:rPr>
        <w:t>fr.</w:t>
      </w:r>
      <w:proofErr w:type="spellEnd"/>
      <w:r>
        <w:rPr>
          <w:i/>
          <w:color w:val="000000" w:themeColor="text1"/>
        </w:rPr>
        <w:t xml:space="preserve"> 140b </w:t>
      </w:r>
      <w:proofErr w:type="gramStart"/>
      <w:r>
        <w:rPr>
          <w:i/>
          <w:color w:val="000000" w:themeColor="text1"/>
        </w:rPr>
        <w:t>Sn.-</w:t>
      </w:r>
      <w:proofErr w:type="spellStart"/>
      <w:proofErr w:type="gramEnd"/>
      <w:r>
        <w:rPr>
          <w:i/>
          <w:color w:val="000000" w:themeColor="text1"/>
        </w:rPr>
        <w:t>Maehl</w:t>
      </w:r>
      <w:proofErr w:type="spellEnd"/>
      <w:r>
        <w:rPr>
          <w:i/>
          <w:color w:val="000000" w:themeColor="text1"/>
        </w:rPr>
        <w:t>.).</w:t>
      </w:r>
      <w:r>
        <w:rPr>
          <w:color w:val="000000" w:themeColor="text1"/>
        </w:rPr>
        <w:t xml:space="preserve"> Roma.</w:t>
      </w:r>
    </w:p>
    <w:p w14:paraId="5A31E7CF" w14:textId="77777777" w:rsidR="0021355A" w:rsidRDefault="0021355A" w:rsidP="0021355A">
      <w:pPr>
        <w:spacing w:line="480" w:lineRule="auto"/>
        <w:ind w:left="720" w:hanging="720"/>
        <w:jc w:val="both"/>
        <w:rPr>
          <w:color w:val="000000" w:themeColor="text1"/>
        </w:rPr>
      </w:pPr>
      <w:r>
        <w:rPr>
          <w:color w:val="000000" w:themeColor="text1"/>
        </w:rPr>
        <w:t xml:space="preserve">Ford, Andrew. 2013. The Poetics of Dithyramb. In </w:t>
      </w:r>
      <w:r>
        <w:rPr>
          <w:i/>
          <w:color w:val="000000" w:themeColor="text1"/>
        </w:rPr>
        <w:t>Dithyramb in Context</w:t>
      </w:r>
      <w:r>
        <w:rPr>
          <w:color w:val="000000" w:themeColor="text1"/>
        </w:rPr>
        <w:t xml:space="preserve">, eds. Barbara </w:t>
      </w:r>
      <w:proofErr w:type="spellStart"/>
      <w:r>
        <w:rPr>
          <w:color w:val="000000" w:themeColor="text1"/>
        </w:rPr>
        <w:t>Kowalzig</w:t>
      </w:r>
      <w:proofErr w:type="spellEnd"/>
      <w:r>
        <w:rPr>
          <w:color w:val="000000" w:themeColor="text1"/>
        </w:rPr>
        <w:t xml:space="preserve"> and Peter J. Wilson, 313-31. Oxford.</w:t>
      </w:r>
    </w:p>
    <w:p w14:paraId="4796DA39" w14:textId="77777777" w:rsidR="0021355A" w:rsidRDefault="0021355A" w:rsidP="0021355A">
      <w:pPr>
        <w:spacing w:line="480" w:lineRule="auto"/>
        <w:ind w:left="720" w:hanging="720"/>
        <w:jc w:val="both"/>
        <w:rPr>
          <w:color w:val="000000" w:themeColor="text1"/>
        </w:rPr>
      </w:pPr>
      <w:r>
        <w:rPr>
          <w:color w:val="000000" w:themeColor="text1"/>
        </w:rPr>
        <w:t xml:space="preserve">Fraenkel, Eduard. 1950. </w:t>
      </w:r>
      <w:r>
        <w:rPr>
          <w:i/>
          <w:color w:val="000000" w:themeColor="text1"/>
        </w:rPr>
        <w:t>Agamemnon</w:t>
      </w:r>
      <w:r>
        <w:rPr>
          <w:color w:val="000000" w:themeColor="text1"/>
        </w:rPr>
        <w:t>. Oxford.</w:t>
      </w:r>
    </w:p>
    <w:p w14:paraId="5941E91B" w14:textId="77777777" w:rsidR="0021355A" w:rsidRDefault="0021355A" w:rsidP="0021355A">
      <w:pPr>
        <w:spacing w:line="480" w:lineRule="auto"/>
        <w:ind w:left="720" w:hanging="720"/>
        <w:jc w:val="both"/>
        <w:rPr>
          <w:color w:val="000000" w:themeColor="text1"/>
        </w:rPr>
      </w:pPr>
      <w:proofErr w:type="spellStart"/>
      <w:r>
        <w:rPr>
          <w:color w:val="000000" w:themeColor="text1"/>
        </w:rPr>
        <w:t>Hedreen</w:t>
      </w:r>
      <w:proofErr w:type="spellEnd"/>
      <w:r>
        <w:rPr>
          <w:color w:val="000000" w:themeColor="text1"/>
        </w:rPr>
        <w:t xml:space="preserve">, Guy. 2013. The Semantics of Processional Dithyramb: Pindar’s </w:t>
      </w:r>
      <w:r>
        <w:rPr>
          <w:i/>
          <w:color w:val="000000" w:themeColor="text1"/>
        </w:rPr>
        <w:t>Second Dithyramb</w:t>
      </w:r>
      <w:r>
        <w:rPr>
          <w:color w:val="000000" w:themeColor="text1"/>
        </w:rPr>
        <w:t xml:space="preserve"> and Archaic Athenian Vase Painting. In </w:t>
      </w:r>
      <w:r>
        <w:rPr>
          <w:i/>
          <w:color w:val="000000" w:themeColor="text1"/>
        </w:rPr>
        <w:t>Dithyramb in Context</w:t>
      </w:r>
      <w:r>
        <w:rPr>
          <w:color w:val="000000" w:themeColor="text1"/>
        </w:rPr>
        <w:t xml:space="preserve">, eds. Barbara </w:t>
      </w:r>
      <w:proofErr w:type="spellStart"/>
      <w:r>
        <w:rPr>
          <w:color w:val="000000" w:themeColor="text1"/>
        </w:rPr>
        <w:t>Kowalzig</w:t>
      </w:r>
      <w:proofErr w:type="spellEnd"/>
      <w:r>
        <w:rPr>
          <w:color w:val="000000" w:themeColor="text1"/>
        </w:rPr>
        <w:t xml:space="preserve"> and Peter J. Wilson, 171-197. Oxford.</w:t>
      </w:r>
    </w:p>
    <w:p w14:paraId="5098A998" w14:textId="77777777" w:rsidR="0021355A" w:rsidRDefault="0021355A" w:rsidP="0021355A">
      <w:pPr>
        <w:spacing w:line="480" w:lineRule="auto"/>
        <w:ind w:left="720" w:hanging="720"/>
        <w:jc w:val="both"/>
        <w:rPr>
          <w:color w:val="000000" w:themeColor="text1"/>
        </w:rPr>
      </w:pPr>
      <w:r>
        <w:rPr>
          <w:color w:val="000000" w:themeColor="text1"/>
        </w:rPr>
        <w:t>Henderson, John. W. 1992. Pindar </w:t>
      </w:r>
      <w:proofErr w:type="spellStart"/>
      <w:r>
        <w:rPr>
          <w:color w:val="000000" w:themeColor="text1"/>
        </w:rPr>
        <w:t>fr.</w:t>
      </w:r>
      <w:proofErr w:type="spellEnd"/>
      <w:r>
        <w:rPr>
          <w:color w:val="000000" w:themeColor="text1"/>
        </w:rPr>
        <w:t xml:space="preserve"> 140 b Snell-</w:t>
      </w:r>
      <w:proofErr w:type="spellStart"/>
      <w:r>
        <w:rPr>
          <w:color w:val="000000" w:themeColor="text1"/>
        </w:rPr>
        <w:t>Maehler</w:t>
      </w:r>
      <w:proofErr w:type="spellEnd"/>
      <w:r>
        <w:rPr>
          <w:color w:val="000000" w:themeColor="text1"/>
        </w:rPr>
        <w:t xml:space="preserve">: </w:t>
      </w:r>
      <w:proofErr w:type="gramStart"/>
      <w:r>
        <w:rPr>
          <w:color w:val="000000" w:themeColor="text1"/>
        </w:rPr>
        <w:t>the</w:t>
      </w:r>
      <w:proofErr w:type="gramEnd"/>
      <w:r>
        <w:rPr>
          <w:color w:val="000000" w:themeColor="text1"/>
        </w:rPr>
        <w:t xml:space="preserve"> Chariot and the Dolphin. </w:t>
      </w:r>
      <w:r>
        <w:rPr>
          <w:i/>
          <w:color w:val="000000" w:themeColor="text1"/>
        </w:rPr>
        <w:t>Hermes</w:t>
      </w:r>
      <w:r>
        <w:rPr>
          <w:color w:val="000000" w:themeColor="text1"/>
        </w:rPr>
        <w:t xml:space="preserve"> 120: 148-158.</w:t>
      </w:r>
    </w:p>
    <w:p w14:paraId="0BAF0A08" w14:textId="77777777" w:rsidR="0021355A" w:rsidRDefault="0021355A" w:rsidP="0021355A">
      <w:pPr>
        <w:spacing w:line="480" w:lineRule="auto"/>
        <w:ind w:left="720" w:hanging="720"/>
        <w:jc w:val="both"/>
        <w:rPr>
          <w:color w:val="000000" w:themeColor="text1"/>
        </w:rPr>
      </w:pPr>
      <w:proofErr w:type="spellStart"/>
      <w:r>
        <w:rPr>
          <w:color w:val="000000" w:themeColor="text1"/>
        </w:rPr>
        <w:t>Heubeck</w:t>
      </w:r>
      <w:proofErr w:type="spellEnd"/>
      <w:r>
        <w:rPr>
          <w:color w:val="000000" w:themeColor="text1"/>
        </w:rPr>
        <w:t xml:space="preserve"> Alfred and Hoekstra, Arie. 1989. </w:t>
      </w:r>
      <w:r>
        <w:rPr>
          <w:i/>
          <w:color w:val="000000" w:themeColor="text1"/>
        </w:rPr>
        <w:t>A Commentary on Homer's Odyssey, II: Books IX-XVI</w:t>
      </w:r>
      <w:r>
        <w:rPr>
          <w:color w:val="000000" w:themeColor="text1"/>
        </w:rPr>
        <w:t>. Oxford.</w:t>
      </w:r>
    </w:p>
    <w:p w14:paraId="55209844" w14:textId="77777777" w:rsidR="0021355A" w:rsidRDefault="0021355A" w:rsidP="0021355A">
      <w:pPr>
        <w:spacing w:line="480" w:lineRule="auto"/>
        <w:ind w:left="720" w:hanging="720"/>
        <w:jc w:val="both"/>
        <w:rPr>
          <w:color w:val="000000" w:themeColor="text1"/>
        </w:rPr>
      </w:pPr>
      <w:proofErr w:type="spellStart"/>
      <w:r>
        <w:rPr>
          <w:color w:val="000000" w:themeColor="text1"/>
        </w:rPr>
        <w:lastRenderedPageBreak/>
        <w:t>Jaillard</w:t>
      </w:r>
      <w:proofErr w:type="spellEnd"/>
      <w:r>
        <w:rPr>
          <w:color w:val="000000" w:themeColor="text1"/>
        </w:rPr>
        <w:t xml:space="preserve">, Dominique. 2011. The Seventh </w:t>
      </w:r>
      <w:r>
        <w:rPr>
          <w:i/>
          <w:color w:val="000000" w:themeColor="text1"/>
        </w:rPr>
        <w:t>Homeric Hymn to Dionysus</w:t>
      </w:r>
      <w:r>
        <w:rPr>
          <w:color w:val="000000" w:themeColor="text1"/>
        </w:rPr>
        <w:t xml:space="preserve">: </w:t>
      </w:r>
      <w:proofErr w:type="gramStart"/>
      <w:r>
        <w:rPr>
          <w:color w:val="000000" w:themeColor="text1"/>
        </w:rPr>
        <w:t>an</w:t>
      </w:r>
      <w:proofErr w:type="gramEnd"/>
      <w:r>
        <w:rPr>
          <w:color w:val="000000" w:themeColor="text1"/>
        </w:rPr>
        <w:t xml:space="preserve"> Epiphanic Sketch. In </w:t>
      </w:r>
      <w:r>
        <w:rPr>
          <w:i/>
          <w:color w:val="000000" w:themeColor="text1"/>
        </w:rPr>
        <w:t>The Homeric Hymns: Interpretative Essays</w:t>
      </w:r>
      <w:r>
        <w:rPr>
          <w:color w:val="000000" w:themeColor="text1"/>
        </w:rPr>
        <w:t>, ed. Andrew Faulkner, 133-150. Oxford.</w:t>
      </w:r>
    </w:p>
    <w:p w14:paraId="5E7E4DDB" w14:textId="77777777" w:rsidR="0021355A" w:rsidRDefault="0021355A" w:rsidP="0021355A">
      <w:pPr>
        <w:spacing w:line="480" w:lineRule="auto"/>
        <w:ind w:left="720" w:hanging="720"/>
        <w:jc w:val="both"/>
        <w:rPr>
          <w:color w:val="000000" w:themeColor="text1"/>
        </w:rPr>
      </w:pPr>
      <w:r>
        <w:rPr>
          <w:color w:val="000000" w:themeColor="text1"/>
        </w:rPr>
        <w:t xml:space="preserve">de Jong, Irene J. F. 2001. </w:t>
      </w:r>
      <w:r>
        <w:rPr>
          <w:i/>
          <w:color w:val="000000" w:themeColor="text1"/>
        </w:rPr>
        <w:t>A Narratological Commentary on the</w:t>
      </w:r>
      <w:r>
        <w:rPr>
          <w:color w:val="000000" w:themeColor="text1"/>
        </w:rPr>
        <w:t xml:space="preserve"> </w:t>
      </w:r>
      <w:r>
        <w:rPr>
          <w:i/>
          <w:color w:val="000000" w:themeColor="text1"/>
        </w:rPr>
        <w:t>Odyssey</w:t>
      </w:r>
      <w:r>
        <w:rPr>
          <w:color w:val="000000" w:themeColor="text1"/>
        </w:rPr>
        <w:t>. Cambridge.</w:t>
      </w:r>
    </w:p>
    <w:p w14:paraId="2E7DACA4" w14:textId="77777777" w:rsidR="0021355A" w:rsidRDefault="0021355A" w:rsidP="0021355A">
      <w:pPr>
        <w:spacing w:line="480" w:lineRule="auto"/>
        <w:ind w:left="720" w:hanging="720"/>
        <w:jc w:val="both"/>
        <w:rPr>
          <w:color w:val="000000" w:themeColor="text1"/>
        </w:rPr>
      </w:pPr>
      <w:proofErr w:type="spellStart"/>
      <w:r>
        <w:rPr>
          <w:color w:val="000000" w:themeColor="text1"/>
        </w:rPr>
        <w:t>Kowalzig</w:t>
      </w:r>
      <w:proofErr w:type="spellEnd"/>
      <w:r>
        <w:rPr>
          <w:color w:val="000000" w:themeColor="text1"/>
        </w:rPr>
        <w:t xml:space="preserve">, Barbara. 2007. “And now all the world shall dance!” (Eur. </w:t>
      </w:r>
      <w:proofErr w:type="spellStart"/>
      <w:r>
        <w:rPr>
          <w:i/>
          <w:color w:val="000000" w:themeColor="text1"/>
        </w:rPr>
        <w:t>Bacch</w:t>
      </w:r>
      <w:proofErr w:type="spellEnd"/>
      <w:r>
        <w:rPr>
          <w:color w:val="000000" w:themeColor="text1"/>
        </w:rPr>
        <w:t xml:space="preserve">. 114): Dionysus’ </w:t>
      </w:r>
      <w:proofErr w:type="spellStart"/>
      <w:proofErr w:type="gramStart"/>
      <w:r>
        <w:rPr>
          <w:i/>
          <w:color w:val="000000" w:themeColor="text1"/>
        </w:rPr>
        <w:t>Choroi</w:t>
      </w:r>
      <w:proofErr w:type="spellEnd"/>
      <w:r>
        <w:rPr>
          <w:i/>
          <w:color w:val="000000" w:themeColor="text1"/>
        </w:rPr>
        <w:t xml:space="preserve"> </w:t>
      </w:r>
      <w:r>
        <w:rPr>
          <w:color w:val="000000" w:themeColor="text1"/>
        </w:rPr>
        <w:t xml:space="preserve"> Between</w:t>
      </w:r>
      <w:proofErr w:type="gramEnd"/>
      <w:r>
        <w:rPr>
          <w:color w:val="000000" w:themeColor="text1"/>
        </w:rPr>
        <w:t xml:space="preserve"> Drama and Ritual. In </w:t>
      </w:r>
      <w:r>
        <w:rPr>
          <w:i/>
          <w:color w:val="000000" w:themeColor="text1"/>
        </w:rPr>
        <w:t>The Origins of Theater in Ancient Greece and Beyond: From Ritual to Drama</w:t>
      </w:r>
      <w:r>
        <w:rPr>
          <w:color w:val="000000" w:themeColor="text1"/>
        </w:rPr>
        <w:t xml:space="preserve">, eds. Eric </w:t>
      </w:r>
      <w:proofErr w:type="spellStart"/>
      <w:r>
        <w:rPr>
          <w:color w:val="000000" w:themeColor="text1"/>
        </w:rPr>
        <w:t>Csapo</w:t>
      </w:r>
      <w:proofErr w:type="spellEnd"/>
      <w:r>
        <w:rPr>
          <w:color w:val="000000" w:themeColor="text1"/>
        </w:rPr>
        <w:t xml:space="preserve"> and Margaret Christina Miller, 221-251.Cambridge. </w:t>
      </w:r>
    </w:p>
    <w:p w14:paraId="2654E081" w14:textId="77777777" w:rsidR="0021355A" w:rsidRDefault="0021355A" w:rsidP="0021355A">
      <w:pPr>
        <w:spacing w:line="480" w:lineRule="auto"/>
        <w:ind w:left="720" w:hanging="720"/>
        <w:jc w:val="both"/>
        <w:rPr>
          <w:color w:val="000000" w:themeColor="text1"/>
        </w:rPr>
      </w:pPr>
      <w:proofErr w:type="spellStart"/>
      <w:r>
        <w:rPr>
          <w:color w:val="000000" w:themeColor="text1"/>
        </w:rPr>
        <w:t>Kowalzig</w:t>
      </w:r>
      <w:proofErr w:type="spellEnd"/>
      <w:r>
        <w:rPr>
          <w:color w:val="000000" w:themeColor="text1"/>
        </w:rPr>
        <w:t xml:space="preserve">, Barbara. 2013. Dancing Dolphins on the Wine-Dark Sea: Dithyramb and Social Change in the Archaic Mediterranean. In </w:t>
      </w:r>
      <w:r>
        <w:rPr>
          <w:i/>
          <w:color w:val="000000" w:themeColor="text1"/>
        </w:rPr>
        <w:t>Dithyramb in Context</w:t>
      </w:r>
      <w:r>
        <w:rPr>
          <w:color w:val="000000" w:themeColor="text1"/>
        </w:rPr>
        <w:t xml:space="preserve">, eds. Barbara </w:t>
      </w:r>
      <w:proofErr w:type="spellStart"/>
      <w:r>
        <w:rPr>
          <w:color w:val="000000" w:themeColor="text1"/>
        </w:rPr>
        <w:t>Kowalzig</w:t>
      </w:r>
      <w:proofErr w:type="spellEnd"/>
      <w:r>
        <w:rPr>
          <w:color w:val="000000" w:themeColor="text1"/>
        </w:rPr>
        <w:t xml:space="preserve"> and Peter J. Wilson, 31-58. Oxford.</w:t>
      </w:r>
    </w:p>
    <w:p w14:paraId="21356EEF" w14:textId="77777777" w:rsidR="0021355A" w:rsidRDefault="0021355A" w:rsidP="0021355A">
      <w:pPr>
        <w:spacing w:line="480" w:lineRule="auto"/>
        <w:ind w:left="720" w:hanging="720"/>
        <w:jc w:val="both"/>
        <w:rPr>
          <w:color w:val="000000" w:themeColor="text1"/>
        </w:rPr>
      </w:pPr>
      <w:proofErr w:type="spellStart"/>
      <w:r>
        <w:rPr>
          <w:color w:val="000000" w:themeColor="text1"/>
        </w:rPr>
        <w:t>Kowalzig</w:t>
      </w:r>
      <w:proofErr w:type="spellEnd"/>
      <w:r>
        <w:rPr>
          <w:color w:val="000000" w:themeColor="text1"/>
        </w:rPr>
        <w:t xml:space="preserve">, Barbara and Wilson, Peter. 2013. Introduction: The World of Dithyramb. In </w:t>
      </w:r>
      <w:r>
        <w:rPr>
          <w:i/>
          <w:color w:val="000000" w:themeColor="text1"/>
        </w:rPr>
        <w:t>Dithyramb in Context</w:t>
      </w:r>
      <w:r>
        <w:rPr>
          <w:color w:val="000000" w:themeColor="text1"/>
        </w:rPr>
        <w:t xml:space="preserve">, eds. Barbara </w:t>
      </w:r>
      <w:proofErr w:type="spellStart"/>
      <w:r>
        <w:rPr>
          <w:color w:val="000000" w:themeColor="text1"/>
        </w:rPr>
        <w:t>Kowalzig</w:t>
      </w:r>
      <w:proofErr w:type="spellEnd"/>
      <w:r>
        <w:rPr>
          <w:color w:val="000000" w:themeColor="text1"/>
        </w:rPr>
        <w:t xml:space="preserve"> and Peter J. Wilson, 1-27. Oxford.</w:t>
      </w:r>
    </w:p>
    <w:p w14:paraId="19ED97E6" w14:textId="77777777" w:rsidR="0021355A" w:rsidRDefault="0021355A" w:rsidP="0021355A">
      <w:pPr>
        <w:spacing w:line="480" w:lineRule="auto"/>
        <w:ind w:left="720" w:hanging="720"/>
        <w:jc w:val="both"/>
        <w:rPr>
          <w:color w:val="000000" w:themeColor="text1"/>
        </w:rPr>
      </w:pPr>
      <w:r>
        <w:rPr>
          <w:color w:val="000000" w:themeColor="text1"/>
        </w:rPr>
        <w:t xml:space="preserve">Lamberton, Robert. 1986. </w:t>
      </w:r>
      <w:r>
        <w:rPr>
          <w:i/>
          <w:color w:val="000000" w:themeColor="text1"/>
        </w:rPr>
        <w:t>Homer the Theologian: Neoplatonist Allegorical Readings and the Growth of the Epic Tradition</w:t>
      </w:r>
      <w:r>
        <w:rPr>
          <w:color w:val="000000" w:themeColor="text1"/>
        </w:rPr>
        <w:t>. Berkeley.</w:t>
      </w:r>
    </w:p>
    <w:p w14:paraId="4AE91A8F" w14:textId="77777777" w:rsidR="0021355A" w:rsidRDefault="0021355A" w:rsidP="0021355A">
      <w:pPr>
        <w:spacing w:line="480" w:lineRule="auto"/>
        <w:ind w:left="720" w:hanging="720"/>
        <w:jc w:val="both"/>
        <w:rPr>
          <w:color w:val="000000" w:themeColor="text1"/>
        </w:rPr>
      </w:pPr>
      <w:proofErr w:type="spellStart"/>
      <w:r>
        <w:rPr>
          <w:color w:val="000000" w:themeColor="text1"/>
        </w:rPr>
        <w:t>Lavecchia</w:t>
      </w:r>
      <w:proofErr w:type="spellEnd"/>
      <w:r>
        <w:rPr>
          <w:color w:val="000000" w:themeColor="text1"/>
        </w:rPr>
        <w:t xml:space="preserve">, Salvatore. 2013. Becoming Like </w:t>
      </w:r>
      <w:proofErr w:type="spellStart"/>
      <w:r>
        <w:rPr>
          <w:color w:val="000000" w:themeColor="text1"/>
        </w:rPr>
        <w:t>Dionysos</w:t>
      </w:r>
      <w:proofErr w:type="spellEnd"/>
      <w:r>
        <w:rPr>
          <w:color w:val="000000" w:themeColor="text1"/>
        </w:rPr>
        <w:t xml:space="preserve">: Dithyramb and Dionysian Initiation.  In </w:t>
      </w:r>
      <w:r>
        <w:rPr>
          <w:i/>
          <w:color w:val="000000" w:themeColor="text1"/>
        </w:rPr>
        <w:t>Dithyramb in Context</w:t>
      </w:r>
      <w:r>
        <w:rPr>
          <w:color w:val="000000" w:themeColor="text1"/>
        </w:rPr>
        <w:t xml:space="preserve">, eds. Barbara </w:t>
      </w:r>
      <w:proofErr w:type="spellStart"/>
      <w:r>
        <w:rPr>
          <w:color w:val="000000" w:themeColor="text1"/>
        </w:rPr>
        <w:t>Kowalzig</w:t>
      </w:r>
      <w:proofErr w:type="spellEnd"/>
      <w:r>
        <w:rPr>
          <w:color w:val="000000" w:themeColor="text1"/>
        </w:rPr>
        <w:t xml:space="preserve"> and Peter J. Wilson, 59-75. Oxford.</w:t>
      </w:r>
    </w:p>
    <w:p w14:paraId="6BACCF24" w14:textId="77777777" w:rsidR="0021355A" w:rsidRDefault="0021355A" w:rsidP="0021355A">
      <w:pPr>
        <w:spacing w:line="480" w:lineRule="auto"/>
        <w:ind w:left="720" w:hanging="720"/>
        <w:jc w:val="both"/>
        <w:rPr>
          <w:color w:val="000000" w:themeColor="text1"/>
        </w:rPr>
      </w:pPr>
      <w:r>
        <w:rPr>
          <w:color w:val="000000" w:themeColor="text1"/>
        </w:rPr>
        <w:t xml:space="preserve">MacPhail, John A. 2010. </w:t>
      </w:r>
      <w:r>
        <w:rPr>
          <w:i/>
          <w:color w:val="000000" w:themeColor="text1"/>
        </w:rPr>
        <w:t>Porphyry's Homeric Questions on the Iliad</w:t>
      </w:r>
      <w:r>
        <w:rPr>
          <w:color w:val="000000" w:themeColor="text1"/>
        </w:rPr>
        <w:t xml:space="preserve">. New York. </w:t>
      </w:r>
    </w:p>
    <w:p w14:paraId="5F938732" w14:textId="77777777" w:rsidR="0021355A" w:rsidRDefault="0021355A" w:rsidP="0021355A">
      <w:pPr>
        <w:spacing w:line="480" w:lineRule="auto"/>
        <w:ind w:left="720" w:hanging="720"/>
        <w:jc w:val="both"/>
        <w:rPr>
          <w:bCs/>
          <w:color w:val="000000" w:themeColor="text1"/>
        </w:rPr>
      </w:pPr>
      <w:proofErr w:type="spellStart"/>
      <w:r>
        <w:rPr>
          <w:bCs/>
          <w:color w:val="000000" w:themeColor="text1"/>
        </w:rPr>
        <w:t>Nünlist</w:t>
      </w:r>
      <w:proofErr w:type="spellEnd"/>
      <w:r>
        <w:rPr>
          <w:bCs/>
          <w:color w:val="000000" w:themeColor="text1"/>
        </w:rPr>
        <w:t xml:space="preserve">, René. 2015. </w:t>
      </w:r>
      <w:r>
        <w:rPr>
          <w:color w:val="000000" w:themeColor="text1"/>
        </w:rPr>
        <w:t xml:space="preserve">What Does </w:t>
      </w:r>
      <w:proofErr w:type="spellStart"/>
      <w:r>
        <w:rPr>
          <w:color w:val="000000" w:themeColor="text1"/>
        </w:rPr>
        <w:t>Ὅμηϱον</w:t>
      </w:r>
      <w:proofErr w:type="spellEnd"/>
      <w:r>
        <w:rPr>
          <w:color w:val="000000" w:themeColor="text1"/>
        </w:rPr>
        <w:t xml:space="preserve"> </w:t>
      </w:r>
      <w:proofErr w:type="spellStart"/>
      <w:r>
        <w:rPr>
          <w:color w:val="000000" w:themeColor="text1"/>
        </w:rPr>
        <w:t>ἐξ</w:t>
      </w:r>
      <w:proofErr w:type="spellEnd"/>
      <w:r>
        <w:rPr>
          <w:color w:val="000000" w:themeColor="text1"/>
        </w:rPr>
        <w:t xml:space="preserve"> </w:t>
      </w:r>
      <w:proofErr w:type="spellStart"/>
      <w:r>
        <w:rPr>
          <w:color w:val="000000" w:themeColor="text1"/>
        </w:rPr>
        <w:t>Ὁμήϱου</w:t>
      </w:r>
      <w:proofErr w:type="spellEnd"/>
      <w:r>
        <w:rPr>
          <w:color w:val="000000" w:themeColor="text1"/>
        </w:rPr>
        <w:t xml:space="preserve"> σα</w:t>
      </w:r>
      <w:proofErr w:type="spellStart"/>
      <w:r>
        <w:rPr>
          <w:color w:val="000000" w:themeColor="text1"/>
        </w:rPr>
        <w:t>φηνίζειν</w:t>
      </w:r>
      <w:proofErr w:type="spellEnd"/>
      <w:r>
        <w:rPr>
          <w:color w:val="000000" w:themeColor="text1"/>
        </w:rPr>
        <w:t xml:space="preserve"> Actually Mean? </w:t>
      </w:r>
      <w:r>
        <w:rPr>
          <w:bCs/>
          <w:i/>
          <w:color w:val="000000" w:themeColor="text1"/>
        </w:rPr>
        <w:t>Hermes</w:t>
      </w:r>
      <w:r>
        <w:rPr>
          <w:bCs/>
          <w:color w:val="000000" w:themeColor="text1"/>
        </w:rPr>
        <w:t xml:space="preserve"> 143.4: 385-403. </w:t>
      </w:r>
    </w:p>
    <w:p w14:paraId="39B67164" w14:textId="77777777" w:rsidR="0021355A" w:rsidRDefault="0021355A" w:rsidP="0021355A">
      <w:pPr>
        <w:spacing w:line="480" w:lineRule="auto"/>
        <w:ind w:left="720" w:hanging="720"/>
        <w:jc w:val="both"/>
        <w:rPr>
          <w:color w:val="000000" w:themeColor="text1"/>
        </w:rPr>
      </w:pPr>
      <w:proofErr w:type="spellStart"/>
      <w:r>
        <w:rPr>
          <w:color w:val="000000" w:themeColor="text1"/>
          <w:lang w:val="en-GB"/>
        </w:rPr>
        <w:t>Obbink</w:t>
      </w:r>
      <w:proofErr w:type="spellEnd"/>
      <w:r>
        <w:rPr>
          <w:color w:val="000000" w:themeColor="text1"/>
          <w:lang w:val="en-GB"/>
        </w:rPr>
        <w:t xml:space="preserve">, Dirk. 1995. </w:t>
      </w:r>
      <w:r>
        <w:rPr>
          <w:color w:val="000000" w:themeColor="text1"/>
        </w:rPr>
        <w:t xml:space="preserve">How to Read Poetry About Gods. In </w:t>
      </w:r>
      <w:proofErr w:type="spellStart"/>
      <w:r>
        <w:rPr>
          <w:i/>
          <w:color w:val="000000" w:themeColor="text1"/>
        </w:rPr>
        <w:t>Philodemus</w:t>
      </w:r>
      <w:proofErr w:type="spellEnd"/>
      <w:r>
        <w:rPr>
          <w:i/>
          <w:color w:val="000000" w:themeColor="text1"/>
        </w:rPr>
        <w:t xml:space="preserve"> and Poetry: Poetic Theory and Practice in Lucretius, </w:t>
      </w:r>
      <w:proofErr w:type="spellStart"/>
      <w:r>
        <w:rPr>
          <w:i/>
          <w:color w:val="000000" w:themeColor="text1"/>
        </w:rPr>
        <w:t>Philodemus</w:t>
      </w:r>
      <w:proofErr w:type="spellEnd"/>
      <w:r>
        <w:rPr>
          <w:i/>
          <w:color w:val="000000" w:themeColor="text1"/>
        </w:rPr>
        <w:t>, and Horace</w:t>
      </w:r>
      <w:r>
        <w:rPr>
          <w:color w:val="000000" w:themeColor="text1"/>
        </w:rPr>
        <w:t>,</w:t>
      </w:r>
      <w:r>
        <w:rPr>
          <w:i/>
          <w:color w:val="000000" w:themeColor="text1"/>
        </w:rPr>
        <w:t xml:space="preserve"> </w:t>
      </w:r>
      <w:r>
        <w:rPr>
          <w:color w:val="000000" w:themeColor="text1"/>
        </w:rPr>
        <w:t xml:space="preserve">ed. Dirk </w:t>
      </w:r>
      <w:proofErr w:type="spellStart"/>
      <w:r>
        <w:rPr>
          <w:color w:val="000000" w:themeColor="text1"/>
        </w:rPr>
        <w:t>Obbink</w:t>
      </w:r>
      <w:proofErr w:type="spellEnd"/>
      <w:r>
        <w:rPr>
          <w:color w:val="000000" w:themeColor="text1"/>
        </w:rPr>
        <w:t>, 189-209. Oxford.</w:t>
      </w:r>
    </w:p>
    <w:p w14:paraId="2728D635" w14:textId="77777777" w:rsidR="0021355A" w:rsidRDefault="0021355A" w:rsidP="0021355A">
      <w:pPr>
        <w:spacing w:line="480" w:lineRule="auto"/>
        <w:ind w:left="720" w:hanging="720"/>
        <w:jc w:val="both"/>
        <w:rPr>
          <w:color w:val="000000" w:themeColor="text1"/>
        </w:rPr>
      </w:pPr>
      <w:proofErr w:type="spellStart"/>
      <w:r>
        <w:rPr>
          <w:color w:val="000000" w:themeColor="text1"/>
          <w:lang w:val="en-GB"/>
        </w:rPr>
        <w:t>Obbink</w:t>
      </w:r>
      <w:proofErr w:type="spellEnd"/>
      <w:r>
        <w:rPr>
          <w:color w:val="000000" w:themeColor="text1"/>
          <w:lang w:val="en-GB"/>
        </w:rPr>
        <w:t xml:space="preserve">, Dirk. 1996. </w:t>
      </w:r>
      <w:proofErr w:type="spellStart"/>
      <w:r>
        <w:rPr>
          <w:i/>
          <w:color w:val="000000" w:themeColor="text1"/>
          <w:lang w:val="en-GB"/>
        </w:rPr>
        <w:t>Philodemus</w:t>
      </w:r>
      <w:proofErr w:type="spellEnd"/>
      <w:r>
        <w:rPr>
          <w:i/>
          <w:color w:val="000000" w:themeColor="text1"/>
          <w:lang w:val="en-GB"/>
        </w:rPr>
        <w:t xml:space="preserve"> </w:t>
      </w:r>
      <w:proofErr w:type="gramStart"/>
      <w:r>
        <w:rPr>
          <w:i/>
          <w:color w:val="000000" w:themeColor="text1"/>
        </w:rPr>
        <w:t>On</w:t>
      </w:r>
      <w:proofErr w:type="gramEnd"/>
      <w:r>
        <w:rPr>
          <w:i/>
          <w:color w:val="000000" w:themeColor="text1"/>
        </w:rPr>
        <w:t> Piety, Part 1: Critical Text with Commentary</w:t>
      </w:r>
      <w:r>
        <w:rPr>
          <w:color w:val="000000" w:themeColor="text1"/>
        </w:rPr>
        <w:t xml:space="preserve">. Oxford. </w:t>
      </w:r>
    </w:p>
    <w:p w14:paraId="64AE70AA" w14:textId="77777777" w:rsidR="0021355A" w:rsidRDefault="0021355A" w:rsidP="0021355A">
      <w:pPr>
        <w:spacing w:line="480" w:lineRule="auto"/>
        <w:ind w:left="720" w:hanging="720"/>
        <w:jc w:val="both"/>
        <w:rPr>
          <w:bCs/>
          <w:color w:val="000000" w:themeColor="text1"/>
        </w:rPr>
      </w:pPr>
      <w:r>
        <w:rPr>
          <w:bCs/>
          <w:color w:val="000000" w:themeColor="text1"/>
        </w:rPr>
        <w:t xml:space="preserve">Pfeiffer, Rudolf. 1968. </w:t>
      </w:r>
      <w:r>
        <w:rPr>
          <w:bCs/>
          <w:i/>
          <w:color w:val="000000" w:themeColor="text1"/>
        </w:rPr>
        <w:t>History of Classical Scholarship from the Beginning to the End of the Hellenistic Age</w:t>
      </w:r>
      <w:r>
        <w:rPr>
          <w:bCs/>
          <w:color w:val="000000" w:themeColor="text1"/>
        </w:rPr>
        <w:t>. Oxford.</w:t>
      </w:r>
    </w:p>
    <w:p w14:paraId="1325198E" w14:textId="77777777" w:rsidR="0021355A" w:rsidRDefault="0021355A" w:rsidP="0021355A">
      <w:pPr>
        <w:spacing w:line="480" w:lineRule="auto"/>
        <w:jc w:val="both"/>
        <w:rPr>
          <w:bCs/>
          <w:color w:val="000000" w:themeColor="text1"/>
        </w:rPr>
      </w:pPr>
      <w:r>
        <w:rPr>
          <w:bCs/>
          <w:color w:val="000000" w:themeColor="text1"/>
        </w:rPr>
        <w:lastRenderedPageBreak/>
        <w:t xml:space="preserve">Raeburn, David and Thomas, Oliver. 2011. </w:t>
      </w:r>
      <w:r>
        <w:rPr>
          <w:bCs/>
          <w:i/>
          <w:color w:val="000000" w:themeColor="text1"/>
        </w:rPr>
        <w:t>The Agamemnon of Aeschylus</w:t>
      </w:r>
      <w:r>
        <w:rPr>
          <w:bCs/>
          <w:color w:val="000000" w:themeColor="text1"/>
        </w:rPr>
        <w:t>. Oxford.</w:t>
      </w:r>
    </w:p>
    <w:p w14:paraId="1152105D" w14:textId="77777777" w:rsidR="0021355A" w:rsidRDefault="0021355A" w:rsidP="0021355A">
      <w:pPr>
        <w:spacing w:line="480" w:lineRule="auto"/>
        <w:ind w:left="720" w:hanging="720"/>
        <w:jc w:val="both"/>
        <w:rPr>
          <w:bCs/>
          <w:color w:val="000000" w:themeColor="text1"/>
        </w:rPr>
      </w:pPr>
      <w:r>
        <w:rPr>
          <w:bCs/>
          <w:color w:val="000000" w:themeColor="text1"/>
        </w:rPr>
        <w:t xml:space="preserve">Rutherford, Ian. 2001. </w:t>
      </w:r>
      <w:r>
        <w:rPr>
          <w:bCs/>
          <w:i/>
          <w:color w:val="000000" w:themeColor="text1"/>
        </w:rPr>
        <w:t xml:space="preserve">Pindar's Paeans. </w:t>
      </w:r>
      <w:r>
        <w:rPr>
          <w:bCs/>
          <w:color w:val="000000" w:themeColor="text1"/>
        </w:rPr>
        <w:t xml:space="preserve">Oxford. </w:t>
      </w:r>
    </w:p>
    <w:p w14:paraId="144A86F8" w14:textId="77777777" w:rsidR="0021355A" w:rsidRDefault="0021355A" w:rsidP="0021355A">
      <w:pPr>
        <w:spacing w:line="480" w:lineRule="auto"/>
        <w:ind w:left="720" w:hanging="720"/>
        <w:jc w:val="both"/>
        <w:rPr>
          <w:color w:val="000000" w:themeColor="text1"/>
        </w:rPr>
      </w:pPr>
      <w:r>
        <w:rPr>
          <w:color w:val="000000" w:themeColor="text1"/>
        </w:rPr>
        <w:t xml:space="preserve">Schober, Adolf. 1988. </w:t>
      </w:r>
      <w:proofErr w:type="spellStart"/>
      <w:r>
        <w:rPr>
          <w:color w:val="000000" w:themeColor="text1"/>
        </w:rPr>
        <w:t>Philodemi</w:t>
      </w:r>
      <w:proofErr w:type="spellEnd"/>
      <w:r>
        <w:rPr>
          <w:color w:val="000000" w:themeColor="text1"/>
        </w:rPr>
        <w:t xml:space="preserve"> </w:t>
      </w:r>
      <w:proofErr w:type="spellStart"/>
      <w:r>
        <w:rPr>
          <w:i/>
          <w:color w:val="000000" w:themeColor="text1"/>
        </w:rPr>
        <w:t>Περὶ</w:t>
      </w:r>
      <w:proofErr w:type="spellEnd"/>
      <w:r>
        <w:rPr>
          <w:i/>
          <w:color w:val="000000" w:themeColor="text1"/>
        </w:rPr>
        <w:t xml:space="preserve"> </w:t>
      </w:r>
      <w:proofErr w:type="spellStart"/>
      <w:r>
        <w:rPr>
          <w:i/>
          <w:color w:val="000000" w:themeColor="text1"/>
        </w:rPr>
        <w:t>εὐσε</w:t>
      </w:r>
      <w:proofErr w:type="spellEnd"/>
      <w:r>
        <w:rPr>
          <w:i/>
          <w:color w:val="000000" w:themeColor="text1"/>
        </w:rPr>
        <w:t xml:space="preserve">βείας </w:t>
      </w:r>
      <w:proofErr w:type="spellStart"/>
      <w:r>
        <w:rPr>
          <w:color w:val="000000" w:themeColor="text1"/>
        </w:rPr>
        <w:t>libelli</w:t>
      </w:r>
      <w:proofErr w:type="spellEnd"/>
      <w:r>
        <w:rPr>
          <w:color w:val="000000" w:themeColor="text1"/>
        </w:rPr>
        <w:t xml:space="preserve"> pars prior. </w:t>
      </w:r>
      <w:proofErr w:type="spellStart"/>
      <w:r>
        <w:rPr>
          <w:i/>
          <w:color w:val="000000" w:themeColor="text1"/>
        </w:rPr>
        <w:t>CErc</w:t>
      </w:r>
      <w:proofErr w:type="spellEnd"/>
      <w:r>
        <w:rPr>
          <w:i/>
          <w:color w:val="000000" w:themeColor="text1"/>
        </w:rPr>
        <w:t xml:space="preserve"> </w:t>
      </w:r>
      <w:r>
        <w:rPr>
          <w:color w:val="000000" w:themeColor="text1"/>
        </w:rPr>
        <w:t>18: 67-125.</w:t>
      </w:r>
    </w:p>
    <w:p w14:paraId="0A28A101" w14:textId="77777777" w:rsidR="0021355A" w:rsidRDefault="0021355A" w:rsidP="0021355A">
      <w:pPr>
        <w:spacing w:line="480" w:lineRule="auto"/>
        <w:ind w:left="720" w:hanging="720"/>
        <w:jc w:val="both"/>
        <w:rPr>
          <w:color w:val="000000" w:themeColor="text1"/>
        </w:rPr>
      </w:pPr>
      <w:r>
        <w:rPr>
          <w:color w:val="000000" w:themeColor="text1"/>
        </w:rPr>
        <w:t xml:space="preserve">Schrader, Hermann. 1890. </w:t>
      </w:r>
      <w:proofErr w:type="spellStart"/>
      <w:r>
        <w:rPr>
          <w:i/>
          <w:color w:val="000000" w:themeColor="text1"/>
        </w:rPr>
        <w:t>Porphyrii</w:t>
      </w:r>
      <w:proofErr w:type="spellEnd"/>
      <w:r>
        <w:rPr>
          <w:i/>
          <w:color w:val="000000" w:themeColor="text1"/>
        </w:rPr>
        <w:t xml:space="preserve"> </w:t>
      </w:r>
      <w:proofErr w:type="spellStart"/>
      <w:r>
        <w:rPr>
          <w:i/>
          <w:color w:val="000000" w:themeColor="text1"/>
        </w:rPr>
        <w:t>Quaestionum</w:t>
      </w:r>
      <w:proofErr w:type="spellEnd"/>
      <w:r>
        <w:rPr>
          <w:i/>
          <w:color w:val="000000" w:themeColor="text1"/>
        </w:rPr>
        <w:t xml:space="preserve"> </w:t>
      </w:r>
      <w:proofErr w:type="spellStart"/>
      <w:r>
        <w:rPr>
          <w:i/>
          <w:color w:val="000000" w:themeColor="text1"/>
        </w:rPr>
        <w:t>homericarum</w:t>
      </w:r>
      <w:proofErr w:type="spellEnd"/>
      <w:r>
        <w:rPr>
          <w:i/>
          <w:color w:val="000000" w:themeColor="text1"/>
        </w:rPr>
        <w:t xml:space="preserve"> </w:t>
      </w:r>
      <w:proofErr w:type="spellStart"/>
      <w:r>
        <w:rPr>
          <w:i/>
          <w:color w:val="000000" w:themeColor="text1"/>
        </w:rPr>
        <w:t>ad</w:t>
      </w:r>
      <w:proofErr w:type="spellEnd"/>
      <w:r>
        <w:rPr>
          <w:i/>
          <w:color w:val="000000" w:themeColor="text1"/>
        </w:rPr>
        <w:t xml:space="preserve"> </w:t>
      </w:r>
      <w:proofErr w:type="spellStart"/>
      <w:r>
        <w:rPr>
          <w:i/>
          <w:color w:val="000000" w:themeColor="text1"/>
        </w:rPr>
        <w:t>Odysseam</w:t>
      </w:r>
      <w:proofErr w:type="spellEnd"/>
      <w:r>
        <w:rPr>
          <w:i/>
          <w:color w:val="000000" w:themeColor="text1"/>
        </w:rPr>
        <w:t xml:space="preserve"> </w:t>
      </w:r>
      <w:proofErr w:type="spellStart"/>
      <w:r>
        <w:rPr>
          <w:i/>
          <w:color w:val="000000" w:themeColor="text1"/>
        </w:rPr>
        <w:t>pertinentium</w:t>
      </w:r>
      <w:proofErr w:type="spellEnd"/>
      <w:r>
        <w:rPr>
          <w:i/>
          <w:color w:val="000000" w:themeColor="text1"/>
        </w:rPr>
        <w:t xml:space="preserve"> </w:t>
      </w:r>
      <w:proofErr w:type="spellStart"/>
      <w:r>
        <w:rPr>
          <w:i/>
          <w:color w:val="000000" w:themeColor="text1"/>
        </w:rPr>
        <w:t>reliquias</w:t>
      </w:r>
      <w:proofErr w:type="spellEnd"/>
      <w:r>
        <w:rPr>
          <w:color w:val="000000" w:themeColor="text1"/>
        </w:rPr>
        <w:t>. Leipzig.</w:t>
      </w:r>
    </w:p>
    <w:p w14:paraId="53B54CB9" w14:textId="77777777" w:rsidR="0021355A" w:rsidRDefault="0021355A" w:rsidP="0021355A">
      <w:pPr>
        <w:spacing w:line="480" w:lineRule="auto"/>
        <w:ind w:left="720" w:hanging="720"/>
        <w:jc w:val="both"/>
        <w:rPr>
          <w:bCs/>
          <w:color w:val="000000" w:themeColor="text1"/>
        </w:rPr>
      </w:pPr>
      <w:r>
        <w:rPr>
          <w:bCs/>
          <w:color w:val="000000" w:themeColor="text1"/>
        </w:rPr>
        <w:t xml:space="preserve">Snell, </w:t>
      </w:r>
      <w:proofErr w:type="gramStart"/>
      <w:r>
        <w:rPr>
          <w:bCs/>
          <w:color w:val="000000" w:themeColor="text1"/>
        </w:rPr>
        <w:t>Bruno</w:t>
      </w:r>
      <w:proofErr w:type="gramEnd"/>
      <w:r>
        <w:rPr>
          <w:bCs/>
          <w:color w:val="000000" w:themeColor="text1"/>
        </w:rPr>
        <w:t xml:space="preserve"> and Herwig Maehler.1987. </w:t>
      </w:r>
      <w:proofErr w:type="spellStart"/>
      <w:r>
        <w:rPr>
          <w:bCs/>
          <w:i/>
          <w:iCs/>
          <w:color w:val="000000" w:themeColor="text1"/>
        </w:rPr>
        <w:t>Pindari</w:t>
      </w:r>
      <w:proofErr w:type="spellEnd"/>
      <w:r>
        <w:rPr>
          <w:bCs/>
          <w:i/>
          <w:iCs/>
          <w:color w:val="000000" w:themeColor="text1"/>
        </w:rPr>
        <w:t xml:space="preserve"> </w:t>
      </w:r>
      <w:proofErr w:type="spellStart"/>
      <w:r>
        <w:rPr>
          <w:bCs/>
          <w:i/>
          <w:iCs/>
          <w:color w:val="000000" w:themeColor="text1"/>
        </w:rPr>
        <w:t>carmina</w:t>
      </w:r>
      <w:proofErr w:type="spellEnd"/>
      <w:r>
        <w:rPr>
          <w:bCs/>
          <w:i/>
          <w:iCs/>
          <w:color w:val="000000" w:themeColor="text1"/>
        </w:rPr>
        <w:t xml:space="preserve"> cum fragmentis</w:t>
      </w:r>
      <w:r>
        <w:rPr>
          <w:bCs/>
          <w:iCs/>
          <w:color w:val="000000" w:themeColor="text1"/>
          <w:vertAlign w:val="superscript"/>
        </w:rPr>
        <w:t>8</w:t>
      </w:r>
      <w:r>
        <w:rPr>
          <w:bCs/>
          <w:color w:val="000000" w:themeColor="text1"/>
        </w:rPr>
        <w:t xml:space="preserve">. Leipzig. </w:t>
      </w:r>
    </w:p>
    <w:p w14:paraId="6D4D393C" w14:textId="77777777" w:rsidR="0021355A" w:rsidRDefault="0021355A" w:rsidP="0021355A">
      <w:pPr>
        <w:spacing w:line="480" w:lineRule="auto"/>
        <w:ind w:left="720" w:hanging="720"/>
        <w:jc w:val="both"/>
        <w:rPr>
          <w:bCs/>
          <w:color w:val="000000" w:themeColor="text1"/>
        </w:rPr>
      </w:pPr>
      <w:proofErr w:type="spellStart"/>
      <w:r>
        <w:rPr>
          <w:bCs/>
          <w:color w:val="000000" w:themeColor="text1"/>
        </w:rPr>
        <w:t>Stallbaum</w:t>
      </w:r>
      <w:proofErr w:type="spellEnd"/>
      <w:r>
        <w:rPr>
          <w:bCs/>
          <w:color w:val="000000" w:themeColor="text1"/>
        </w:rPr>
        <w:t xml:space="preserve">, Johann. 1825. </w:t>
      </w:r>
      <w:proofErr w:type="spellStart"/>
      <w:r>
        <w:rPr>
          <w:bCs/>
          <w:i/>
          <w:color w:val="000000" w:themeColor="text1"/>
        </w:rPr>
        <w:t>Eu</w:t>
      </w:r>
      <w:r>
        <w:rPr>
          <w:bCs/>
          <w:i/>
          <w:iCs/>
          <w:color w:val="000000" w:themeColor="text1"/>
        </w:rPr>
        <w:t>stathii</w:t>
      </w:r>
      <w:proofErr w:type="spellEnd"/>
      <w:r>
        <w:rPr>
          <w:bCs/>
          <w:i/>
          <w:iCs/>
          <w:color w:val="000000" w:themeColor="text1"/>
        </w:rPr>
        <w:t xml:space="preserve"> </w:t>
      </w:r>
      <w:proofErr w:type="spellStart"/>
      <w:r>
        <w:rPr>
          <w:bCs/>
          <w:i/>
          <w:iCs/>
          <w:color w:val="000000" w:themeColor="text1"/>
        </w:rPr>
        <w:t>archiepiscopi</w:t>
      </w:r>
      <w:proofErr w:type="spellEnd"/>
      <w:r>
        <w:rPr>
          <w:bCs/>
          <w:i/>
          <w:iCs/>
          <w:color w:val="000000" w:themeColor="text1"/>
        </w:rPr>
        <w:t xml:space="preserve"> </w:t>
      </w:r>
      <w:proofErr w:type="spellStart"/>
      <w:r>
        <w:rPr>
          <w:bCs/>
          <w:i/>
          <w:iCs/>
          <w:color w:val="000000" w:themeColor="text1"/>
        </w:rPr>
        <w:t>Thessalonicensis</w:t>
      </w:r>
      <w:proofErr w:type="spellEnd"/>
      <w:r>
        <w:rPr>
          <w:bCs/>
          <w:i/>
          <w:iCs/>
          <w:color w:val="000000" w:themeColor="text1"/>
        </w:rPr>
        <w:t xml:space="preserve"> </w:t>
      </w:r>
      <w:proofErr w:type="spellStart"/>
      <w:r>
        <w:rPr>
          <w:bCs/>
          <w:i/>
          <w:iCs/>
          <w:color w:val="000000" w:themeColor="text1"/>
        </w:rPr>
        <w:t>commentarii</w:t>
      </w:r>
      <w:proofErr w:type="spellEnd"/>
      <w:r>
        <w:rPr>
          <w:bCs/>
          <w:i/>
          <w:iCs/>
          <w:color w:val="000000" w:themeColor="text1"/>
        </w:rPr>
        <w:t xml:space="preserve"> </w:t>
      </w:r>
      <w:proofErr w:type="spellStart"/>
      <w:r>
        <w:rPr>
          <w:bCs/>
          <w:i/>
          <w:iCs/>
          <w:color w:val="000000" w:themeColor="text1"/>
        </w:rPr>
        <w:t>ad</w:t>
      </w:r>
      <w:proofErr w:type="spellEnd"/>
      <w:r>
        <w:rPr>
          <w:bCs/>
          <w:i/>
          <w:iCs/>
          <w:color w:val="000000" w:themeColor="text1"/>
        </w:rPr>
        <w:t xml:space="preserve"> </w:t>
      </w:r>
      <w:proofErr w:type="spellStart"/>
      <w:r>
        <w:rPr>
          <w:bCs/>
          <w:i/>
          <w:iCs/>
          <w:color w:val="000000" w:themeColor="text1"/>
        </w:rPr>
        <w:t>Homeri</w:t>
      </w:r>
      <w:proofErr w:type="spellEnd"/>
      <w:r>
        <w:rPr>
          <w:bCs/>
          <w:i/>
          <w:iCs/>
          <w:color w:val="000000" w:themeColor="text1"/>
        </w:rPr>
        <w:t xml:space="preserve"> </w:t>
      </w:r>
      <w:proofErr w:type="spellStart"/>
      <w:r>
        <w:rPr>
          <w:bCs/>
          <w:i/>
          <w:iCs/>
          <w:color w:val="000000" w:themeColor="text1"/>
        </w:rPr>
        <w:t>Odysseam</w:t>
      </w:r>
      <w:proofErr w:type="spellEnd"/>
      <w:r>
        <w:rPr>
          <w:bCs/>
          <w:iCs/>
          <w:color w:val="000000" w:themeColor="text1"/>
        </w:rPr>
        <w:t>. Leipzig.</w:t>
      </w:r>
    </w:p>
    <w:p w14:paraId="46999F71" w14:textId="77777777" w:rsidR="0021355A" w:rsidRDefault="0021355A" w:rsidP="0021355A">
      <w:pPr>
        <w:spacing w:line="480" w:lineRule="auto"/>
        <w:ind w:left="720" w:hanging="720"/>
        <w:jc w:val="both"/>
        <w:rPr>
          <w:bCs/>
          <w:color w:val="000000" w:themeColor="text1"/>
        </w:rPr>
      </w:pPr>
      <w:r>
        <w:rPr>
          <w:bCs/>
          <w:color w:val="000000" w:themeColor="text1"/>
        </w:rPr>
        <w:t xml:space="preserve">Stebbins, Eunice Burr. 1929. </w:t>
      </w:r>
      <w:r>
        <w:rPr>
          <w:bCs/>
          <w:i/>
          <w:color w:val="000000" w:themeColor="text1"/>
        </w:rPr>
        <w:t>The Dolphin in the Literature and Art of Greece and Rome</w:t>
      </w:r>
      <w:r>
        <w:rPr>
          <w:bCs/>
          <w:color w:val="000000" w:themeColor="text1"/>
        </w:rPr>
        <w:t>. Menasha.</w:t>
      </w:r>
    </w:p>
    <w:p w14:paraId="0E869A94" w14:textId="77777777" w:rsidR="0021355A" w:rsidRDefault="0021355A" w:rsidP="0021355A">
      <w:pPr>
        <w:spacing w:line="480" w:lineRule="auto"/>
        <w:ind w:left="720" w:hanging="720"/>
        <w:jc w:val="both"/>
        <w:rPr>
          <w:bCs/>
          <w:color w:val="000000" w:themeColor="text1"/>
        </w:rPr>
      </w:pPr>
      <w:r>
        <w:rPr>
          <w:bCs/>
          <w:color w:val="000000" w:themeColor="text1"/>
        </w:rPr>
        <w:t xml:space="preserve">Steiner, Deborah. 2016. Harmonic Divergence: Pindar’s Fr. 140B and Early Fifth-Century Choral Polemics. </w:t>
      </w:r>
      <w:r>
        <w:rPr>
          <w:bCs/>
          <w:i/>
          <w:color w:val="000000" w:themeColor="text1"/>
        </w:rPr>
        <w:t xml:space="preserve">JHS </w:t>
      </w:r>
      <w:r>
        <w:rPr>
          <w:bCs/>
          <w:color w:val="000000" w:themeColor="text1"/>
        </w:rPr>
        <w:t>136: 132-151.</w:t>
      </w:r>
    </w:p>
    <w:p w14:paraId="5CE4E227" w14:textId="77777777" w:rsidR="0021355A" w:rsidRDefault="0021355A" w:rsidP="0021355A">
      <w:pPr>
        <w:spacing w:line="480" w:lineRule="auto"/>
        <w:ind w:left="720" w:hanging="720"/>
        <w:jc w:val="both"/>
        <w:rPr>
          <w:color w:val="000000" w:themeColor="text1"/>
        </w:rPr>
      </w:pPr>
      <w:r>
        <w:rPr>
          <w:color w:val="000000" w:themeColor="text1"/>
        </w:rPr>
        <w:t xml:space="preserve">van der </w:t>
      </w:r>
      <w:proofErr w:type="spellStart"/>
      <w:r>
        <w:rPr>
          <w:color w:val="000000" w:themeColor="text1"/>
        </w:rPr>
        <w:t>Valk</w:t>
      </w:r>
      <w:proofErr w:type="spellEnd"/>
      <w:r>
        <w:rPr>
          <w:color w:val="000000" w:themeColor="text1"/>
        </w:rPr>
        <w:t xml:space="preserve">, </w:t>
      </w:r>
      <w:proofErr w:type="spellStart"/>
      <w:r>
        <w:rPr>
          <w:color w:val="000000" w:themeColor="text1"/>
        </w:rPr>
        <w:t>Marchinus</w:t>
      </w:r>
      <w:proofErr w:type="spellEnd"/>
      <w:r>
        <w:rPr>
          <w:color w:val="000000" w:themeColor="text1"/>
        </w:rPr>
        <w:t xml:space="preserve">. 1963. </w:t>
      </w:r>
      <w:proofErr w:type="gramStart"/>
      <w:r>
        <w:rPr>
          <w:i/>
          <w:color w:val="000000" w:themeColor="text1"/>
        </w:rPr>
        <w:t>Researches</w:t>
      </w:r>
      <w:proofErr w:type="gramEnd"/>
      <w:r>
        <w:rPr>
          <w:i/>
          <w:color w:val="000000" w:themeColor="text1"/>
        </w:rPr>
        <w:t xml:space="preserve"> on the Text and Scholia of the Iliad</w:t>
      </w:r>
      <w:r>
        <w:rPr>
          <w:color w:val="000000" w:themeColor="text1"/>
        </w:rPr>
        <w:t xml:space="preserve"> </w:t>
      </w:r>
      <w:r>
        <w:rPr>
          <w:i/>
          <w:color w:val="000000" w:themeColor="text1"/>
        </w:rPr>
        <w:t>I</w:t>
      </w:r>
      <w:r>
        <w:rPr>
          <w:color w:val="000000" w:themeColor="text1"/>
        </w:rPr>
        <w:t>. Leiden.</w:t>
      </w:r>
    </w:p>
    <w:p w14:paraId="53C4C975" w14:textId="77777777" w:rsidR="0021355A" w:rsidRDefault="0021355A" w:rsidP="0021355A">
      <w:pPr>
        <w:spacing w:line="480" w:lineRule="auto"/>
        <w:ind w:left="720" w:hanging="720"/>
        <w:jc w:val="both"/>
        <w:rPr>
          <w:color w:val="000000" w:themeColor="text1"/>
        </w:rPr>
      </w:pPr>
      <w:proofErr w:type="spellStart"/>
      <w:r>
        <w:rPr>
          <w:color w:val="000000" w:themeColor="text1"/>
        </w:rPr>
        <w:t>Vidali</w:t>
      </w:r>
      <w:proofErr w:type="spellEnd"/>
      <w:r>
        <w:rPr>
          <w:color w:val="000000" w:themeColor="text1"/>
        </w:rPr>
        <w:t xml:space="preserve">, </w:t>
      </w:r>
      <w:proofErr w:type="spellStart"/>
      <w:r>
        <w:rPr>
          <w:color w:val="000000" w:themeColor="text1"/>
        </w:rPr>
        <w:t>Stamatoula</w:t>
      </w:r>
      <w:proofErr w:type="spellEnd"/>
      <w:r>
        <w:rPr>
          <w:color w:val="000000" w:themeColor="text1"/>
        </w:rPr>
        <w:t xml:space="preserve">. 1997. </w:t>
      </w:r>
      <w:proofErr w:type="spellStart"/>
      <w:r>
        <w:rPr>
          <w:i/>
          <w:iCs/>
          <w:color w:val="000000" w:themeColor="text1"/>
        </w:rPr>
        <w:t>Archaische</w:t>
      </w:r>
      <w:proofErr w:type="spellEnd"/>
      <w:r>
        <w:rPr>
          <w:i/>
          <w:iCs/>
          <w:color w:val="000000" w:themeColor="text1"/>
        </w:rPr>
        <w:t xml:space="preserve"> </w:t>
      </w:r>
      <w:proofErr w:type="spellStart"/>
      <w:r>
        <w:rPr>
          <w:i/>
          <w:iCs/>
          <w:color w:val="000000" w:themeColor="text1"/>
        </w:rPr>
        <w:t>Delphindarstellungen</w:t>
      </w:r>
      <w:proofErr w:type="spellEnd"/>
      <w:r>
        <w:rPr>
          <w:color w:val="000000" w:themeColor="text1"/>
        </w:rPr>
        <w:t xml:space="preserve">. </w:t>
      </w:r>
      <w:proofErr w:type="spellStart"/>
      <w:r>
        <w:rPr>
          <w:color w:val="000000" w:themeColor="text1"/>
        </w:rPr>
        <w:t>Würzburg</w:t>
      </w:r>
      <w:proofErr w:type="spellEnd"/>
      <w:r>
        <w:rPr>
          <w:color w:val="000000" w:themeColor="text1"/>
        </w:rPr>
        <w:t xml:space="preserve">. </w:t>
      </w:r>
    </w:p>
    <w:p w14:paraId="3F717ECC" w14:textId="77777777" w:rsidR="0021355A" w:rsidRDefault="0021355A" w:rsidP="0021355A">
      <w:pPr>
        <w:spacing w:line="480" w:lineRule="auto"/>
        <w:ind w:left="720" w:hanging="720"/>
        <w:jc w:val="both"/>
        <w:rPr>
          <w:color w:val="000000" w:themeColor="text1"/>
        </w:rPr>
      </w:pPr>
      <w:r>
        <w:rPr>
          <w:color w:val="000000" w:themeColor="text1"/>
        </w:rPr>
        <w:t xml:space="preserve">West, Martin Litchfield. 2003. </w:t>
      </w:r>
      <w:r>
        <w:rPr>
          <w:i/>
          <w:color w:val="000000" w:themeColor="text1"/>
        </w:rPr>
        <w:t>Homeric Hymns, Homeric Apocrypha</w:t>
      </w:r>
      <w:r>
        <w:rPr>
          <w:color w:val="000000" w:themeColor="text1"/>
        </w:rPr>
        <w:t>. Cambridge, MA.</w:t>
      </w:r>
    </w:p>
    <w:p w14:paraId="001A242A" w14:textId="77777777" w:rsidR="0021355A" w:rsidRDefault="0021355A" w:rsidP="0021355A"/>
    <w:p w14:paraId="05EA20C0" w14:textId="77777777" w:rsidR="000D69CB" w:rsidRDefault="00EE55E3"/>
    <w:sectPr w:rsidR="000D69CB" w:rsidSect="00DA4600">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E7CF" w14:textId="77777777" w:rsidR="00577CA7" w:rsidRDefault="00577CA7" w:rsidP="0021355A">
      <w:r>
        <w:separator/>
      </w:r>
    </w:p>
  </w:endnote>
  <w:endnote w:type="continuationSeparator" w:id="0">
    <w:p w14:paraId="3C1D51C6" w14:textId="77777777" w:rsidR="00577CA7" w:rsidRDefault="00577CA7" w:rsidP="0021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AB03" w14:textId="77777777" w:rsidR="0021355A" w:rsidRDefault="0021355A" w:rsidP="00A165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F7486A" w14:textId="77777777" w:rsidR="0021355A" w:rsidRDefault="0021355A" w:rsidP="002135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F091" w14:textId="77777777" w:rsidR="0021355A" w:rsidRDefault="0021355A" w:rsidP="00A165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6C8A">
      <w:rPr>
        <w:rStyle w:val="PageNumber"/>
        <w:noProof/>
      </w:rPr>
      <w:t>1</w:t>
    </w:r>
    <w:r>
      <w:rPr>
        <w:rStyle w:val="PageNumber"/>
      </w:rPr>
      <w:fldChar w:fldCharType="end"/>
    </w:r>
  </w:p>
  <w:p w14:paraId="3F31C723" w14:textId="77777777" w:rsidR="0021355A" w:rsidRDefault="0021355A" w:rsidP="002135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4B2B" w14:textId="77777777" w:rsidR="00577CA7" w:rsidRDefault="00577CA7" w:rsidP="0021355A">
      <w:r>
        <w:separator/>
      </w:r>
    </w:p>
  </w:footnote>
  <w:footnote w:type="continuationSeparator" w:id="0">
    <w:p w14:paraId="62E50F79" w14:textId="77777777" w:rsidR="00577CA7" w:rsidRDefault="00577CA7" w:rsidP="0021355A">
      <w:r>
        <w:continuationSeparator/>
      </w:r>
    </w:p>
  </w:footnote>
  <w:footnote w:id="1">
    <w:p w14:paraId="0FE82947" w14:textId="77777777" w:rsidR="0021355A" w:rsidRDefault="0021355A" w:rsidP="0021355A">
      <w:pPr>
        <w:pStyle w:val="FootnoteText"/>
        <w:spacing w:line="480" w:lineRule="auto"/>
        <w:jc w:val="both"/>
        <w:rPr>
          <w:lang w:val="en-GB"/>
        </w:rPr>
      </w:pPr>
      <w:r>
        <w:rPr>
          <w:rStyle w:val="FootnoteReference"/>
        </w:rPr>
        <w:footnoteRef/>
      </w:r>
      <w:r>
        <w:t xml:space="preserve"> All Pindaric text is quoted from Snell-</w:t>
      </w:r>
      <w:proofErr w:type="spellStart"/>
      <w:r>
        <w:t>Maehler</w:t>
      </w:r>
      <w:proofErr w:type="spellEnd"/>
      <w:r>
        <w:t xml:space="preserve"> 1987. </w:t>
      </w:r>
      <w:r>
        <w:rPr>
          <w:lang w:val="en-GB"/>
        </w:rPr>
        <w:t>All translations are my own.</w:t>
      </w:r>
    </w:p>
  </w:footnote>
  <w:footnote w:id="2">
    <w:p w14:paraId="58844C74" w14:textId="77777777" w:rsidR="0021355A" w:rsidRDefault="0021355A" w:rsidP="0021355A">
      <w:pPr>
        <w:spacing w:line="480" w:lineRule="auto"/>
        <w:jc w:val="both"/>
      </w:pPr>
      <w:r>
        <w:rPr>
          <w:rStyle w:val="FootnoteReference"/>
        </w:rPr>
        <w:footnoteRef/>
      </w:r>
      <w:r>
        <w:t xml:space="preserve"> See </w:t>
      </w:r>
      <w:proofErr w:type="spellStart"/>
      <w:r>
        <w:t>Jaillard</w:t>
      </w:r>
      <w:proofErr w:type="spellEnd"/>
      <w:r>
        <w:t xml:space="preserve"> 2011, 143-4 on versions of the pirates and Dionysus myth </w:t>
      </w:r>
      <w:proofErr w:type="gramStart"/>
      <w:r>
        <w:t>subsequent to</w:t>
      </w:r>
      <w:proofErr w:type="gramEnd"/>
      <w:r>
        <w:t xml:space="preserve"> the </w:t>
      </w:r>
      <w:proofErr w:type="spellStart"/>
      <w:r>
        <w:rPr>
          <w:i/>
        </w:rPr>
        <w:t>Hom</w:t>
      </w:r>
      <w:proofErr w:type="spellEnd"/>
      <w:r>
        <w:rPr>
          <w:i/>
        </w:rPr>
        <w:t>. Hymn</w:t>
      </w:r>
      <w:r>
        <w:t xml:space="preserve"> </w:t>
      </w:r>
      <w:r>
        <w:rPr>
          <w:i/>
        </w:rPr>
        <w:t>Dion</w:t>
      </w:r>
      <w:r>
        <w:t xml:space="preserve">. </w:t>
      </w:r>
      <w:r>
        <w:rPr>
          <w:lang w:val="en-GB"/>
        </w:rPr>
        <w:t xml:space="preserve">Faulkner (2011, 15) argues that Pindar’s reference to this myth, in conjunction with the possible reflection of the story on the c. 530 BC Exekias cup, might help to date the </w:t>
      </w:r>
      <w:proofErr w:type="spellStart"/>
      <w:r>
        <w:rPr>
          <w:i/>
          <w:lang w:val="en-GB"/>
        </w:rPr>
        <w:t>Hom</w:t>
      </w:r>
      <w:proofErr w:type="spellEnd"/>
      <w:r>
        <w:rPr>
          <w:i/>
          <w:lang w:val="en-GB"/>
        </w:rPr>
        <w:t xml:space="preserve">. Hymn Dion. </w:t>
      </w:r>
      <w:r>
        <w:rPr>
          <w:lang w:val="en-GB"/>
        </w:rPr>
        <w:t>to the late sixth or early fifth century</w:t>
      </w:r>
      <w:r>
        <w:rPr>
          <w:rFonts w:eastAsia="Times New Roman"/>
          <w:color w:val="000000"/>
          <w:shd w:val="clear" w:color="auto" w:fill="FFFFFF"/>
        </w:rPr>
        <w:t xml:space="preserve">, though an earlier date for the </w:t>
      </w:r>
      <w:r>
        <w:rPr>
          <w:rFonts w:eastAsia="Times New Roman"/>
          <w:i/>
          <w:color w:val="000000"/>
          <w:shd w:val="clear" w:color="auto" w:fill="FFFFFF"/>
        </w:rPr>
        <w:t xml:space="preserve">Hymn </w:t>
      </w:r>
      <w:r>
        <w:rPr>
          <w:rFonts w:eastAsia="Times New Roman"/>
          <w:color w:val="000000"/>
          <w:shd w:val="clear" w:color="auto" w:fill="FFFFFF"/>
        </w:rPr>
        <w:t xml:space="preserve">is still possible. Cf. West (2003, 16) who suggests that the </w:t>
      </w:r>
      <w:r>
        <w:rPr>
          <w:rFonts w:eastAsia="Times New Roman"/>
          <w:i/>
          <w:color w:val="000000"/>
          <w:shd w:val="clear" w:color="auto" w:fill="FFFFFF"/>
        </w:rPr>
        <w:t xml:space="preserve">Hymn </w:t>
      </w:r>
      <w:r>
        <w:rPr>
          <w:rFonts w:eastAsia="Times New Roman"/>
          <w:color w:val="000000"/>
          <w:shd w:val="clear" w:color="auto" w:fill="FFFFFF"/>
        </w:rPr>
        <w:t xml:space="preserve">appears not long before Pindar’s time because of a possible reference to lines 28-9 of the poem at </w:t>
      </w:r>
      <w:r>
        <w:rPr>
          <w:rFonts w:eastAsia="Times New Roman"/>
          <w:i/>
          <w:color w:val="000000"/>
          <w:shd w:val="clear" w:color="auto" w:fill="FFFFFF"/>
        </w:rPr>
        <w:t>Isth</w:t>
      </w:r>
      <w:r>
        <w:rPr>
          <w:rFonts w:eastAsia="Times New Roman"/>
          <w:color w:val="000000"/>
          <w:shd w:val="clear" w:color="auto" w:fill="FFFFFF"/>
        </w:rPr>
        <w:t>.</w:t>
      </w:r>
      <w:r>
        <w:rPr>
          <w:lang w:val="en-GB"/>
        </w:rPr>
        <w:t xml:space="preserve"> 6.23.</w:t>
      </w:r>
    </w:p>
  </w:footnote>
  <w:footnote w:id="3">
    <w:p w14:paraId="6675D8CD" w14:textId="77777777" w:rsidR="0021355A" w:rsidRDefault="0021355A" w:rsidP="0021355A">
      <w:pPr>
        <w:pStyle w:val="FootnoteText"/>
        <w:spacing w:line="480" w:lineRule="auto"/>
        <w:jc w:val="both"/>
        <w:rPr>
          <w:lang w:val="en-GB"/>
        </w:rPr>
      </w:pPr>
      <w:r>
        <w:rPr>
          <w:rStyle w:val="FootnoteReference"/>
        </w:rPr>
        <w:footnoteRef/>
      </w:r>
      <w:r>
        <w:t xml:space="preserve"> </w:t>
      </w:r>
      <w:r>
        <w:rPr>
          <w:lang w:val="en-GB"/>
        </w:rPr>
        <w:t>Text from Schober 1988, 87. The words just before the first line of this column are lost, but from the context of the preceding and following text Schober suggests that something like ‘</w:t>
      </w:r>
      <w:proofErr w:type="spellStart"/>
      <w:r>
        <w:rPr>
          <w:lang w:val="en-GB"/>
        </w:rPr>
        <w:t>τὸν</w:t>
      </w:r>
      <w:proofErr w:type="spellEnd"/>
      <w:r>
        <w:rPr>
          <w:lang w:val="en-GB"/>
        </w:rPr>
        <w:t xml:space="preserve"> </w:t>
      </w:r>
      <w:proofErr w:type="spellStart"/>
      <w:r>
        <w:rPr>
          <w:lang w:val="en-GB"/>
        </w:rPr>
        <w:t>Διόνυσον</w:t>
      </w:r>
      <w:proofErr w:type="spellEnd"/>
      <w:r>
        <w:rPr>
          <w:lang w:val="en-GB"/>
        </w:rPr>
        <w:t xml:space="preserve"> </w:t>
      </w:r>
      <w:proofErr w:type="spellStart"/>
      <w:r>
        <w:rPr>
          <w:lang w:val="en-GB"/>
        </w:rPr>
        <w:t>δὲ</w:t>
      </w:r>
      <w:proofErr w:type="spellEnd"/>
      <w:r>
        <w:rPr>
          <w:lang w:val="en-GB"/>
        </w:rPr>
        <w:t xml:space="preserve"> </w:t>
      </w:r>
      <w:proofErr w:type="spellStart"/>
      <w:r>
        <w:rPr>
          <w:lang w:val="en-GB"/>
        </w:rPr>
        <w:t>Ὅμηρος</w:t>
      </w:r>
      <w:proofErr w:type="spellEnd"/>
      <w:r>
        <w:rPr>
          <w:lang w:val="en-GB"/>
        </w:rPr>
        <w:t xml:space="preserve"> </w:t>
      </w:r>
      <w:proofErr w:type="spellStart"/>
      <w:r>
        <w:rPr>
          <w:lang w:val="en-GB"/>
        </w:rPr>
        <w:t>ἐν</w:t>
      </w:r>
      <w:proofErr w:type="spellEnd"/>
      <w:r>
        <w:rPr>
          <w:lang w:val="en-GB"/>
        </w:rPr>
        <w:t xml:space="preserve"> </w:t>
      </w:r>
      <w:proofErr w:type="spellStart"/>
      <w:r>
        <w:rPr>
          <w:lang w:val="en-GB"/>
        </w:rPr>
        <w:t>τοῖς</w:t>
      </w:r>
      <w:proofErr w:type="spellEnd"/>
      <w:r>
        <w:rPr>
          <w:lang w:val="en-GB"/>
        </w:rPr>
        <w:t xml:space="preserve"> </w:t>
      </w:r>
      <w:proofErr w:type="spellStart"/>
      <w:r>
        <w:rPr>
          <w:lang w:val="en-GB"/>
        </w:rPr>
        <w:t>ὕμνοις</w:t>
      </w:r>
      <w:proofErr w:type="spellEnd"/>
      <w:r>
        <w:rPr>
          <w:lang w:val="en-GB"/>
        </w:rPr>
        <w:t xml:space="preserve"> ὑπὸ etc.’ must have come before the beginning of this column. </w:t>
      </w:r>
    </w:p>
  </w:footnote>
  <w:footnote w:id="4">
    <w:p w14:paraId="520B286F" w14:textId="77777777" w:rsidR="0021355A" w:rsidRDefault="0021355A" w:rsidP="0021355A">
      <w:pPr>
        <w:spacing w:line="480" w:lineRule="auto"/>
        <w:jc w:val="both"/>
        <w:rPr>
          <w:color w:val="000000" w:themeColor="text1"/>
        </w:rPr>
      </w:pPr>
      <w:r>
        <w:rPr>
          <w:rStyle w:val="FootnoteReference"/>
        </w:rPr>
        <w:footnoteRef/>
      </w:r>
      <w:r>
        <w:t xml:space="preserve"> </w:t>
      </w:r>
      <w:r>
        <w:rPr>
          <w:color w:val="000000" w:themeColor="text1"/>
        </w:rPr>
        <w:t xml:space="preserve">See </w:t>
      </w:r>
      <w:proofErr w:type="spellStart"/>
      <w:r>
        <w:rPr>
          <w:color w:val="000000" w:themeColor="text1"/>
        </w:rPr>
        <w:t>Obbink</w:t>
      </w:r>
      <w:proofErr w:type="spellEnd"/>
      <w:r>
        <w:rPr>
          <w:color w:val="000000" w:themeColor="text1"/>
        </w:rPr>
        <w:t xml:space="preserve"> 1996, 279-80 for details of the structure of the second half of </w:t>
      </w:r>
      <w:r>
        <w:rPr>
          <w:i/>
          <w:color w:val="000000" w:themeColor="text1"/>
        </w:rPr>
        <w:t>On Piety</w:t>
      </w:r>
      <w:r>
        <w:rPr>
          <w:color w:val="000000" w:themeColor="text1"/>
        </w:rPr>
        <w:t xml:space="preserve">. </w:t>
      </w:r>
    </w:p>
  </w:footnote>
  <w:footnote w:id="5">
    <w:p w14:paraId="111AFCC0" w14:textId="77777777" w:rsidR="0021355A" w:rsidRDefault="0021355A" w:rsidP="0021355A">
      <w:pPr>
        <w:pStyle w:val="FootnoteText"/>
        <w:spacing w:line="480" w:lineRule="auto"/>
        <w:jc w:val="both"/>
        <w:rPr>
          <w:lang w:val="en-GB"/>
        </w:rPr>
      </w:pPr>
      <w:r>
        <w:rPr>
          <w:rStyle w:val="FootnoteReference"/>
        </w:rPr>
        <w:footnoteRef/>
      </w:r>
      <w:r>
        <w:t xml:space="preserve"> </w:t>
      </w:r>
      <w:r>
        <w:rPr>
          <w:lang w:val="en-GB"/>
        </w:rPr>
        <w:t xml:space="preserve">See </w:t>
      </w:r>
      <w:proofErr w:type="spellStart"/>
      <w:r>
        <w:rPr>
          <w:lang w:val="en-GB"/>
        </w:rPr>
        <w:t>Obbink</w:t>
      </w:r>
      <w:proofErr w:type="spellEnd"/>
      <w:r>
        <w:rPr>
          <w:lang w:val="en-GB"/>
        </w:rPr>
        <w:t xml:space="preserve"> 1995, 203-6 on </w:t>
      </w:r>
      <w:proofErr w:type="spellStart"/>
      <w:r>
        <w:rPr>
          <w:lang w:val="en-GB"/>
        </w:rPr>
        <w:t>Philodemus</w:t>
      </w:r>
      <w:proofErr w:type="spellEnd"/>
      <w:r>
        <w:rPr>
          <w:lang w:val="en-GB"/>
        </w:rPr>
        <w:t xml:space="preserve">’ argument in this section of the treatise. </w:t>
      </w:r>
    </w:p>
  </w:footnote>
  <w:footnote w:id="6">
    <w:p w14:paraId="535EFDBB" w14:textId="77777777" w:rsidR="0021355A" w:rsidRDefault="0021355A" w:rsidP="0021355A">
      <w:pPr>
        <w:spacing w:line="480" w:lineRule="auto"/>
        <w:jc w:val="both"/>
      </w:pPr>
      <w:r>
        <w:rPr>
          <w:rStyle w:val="FootnoteReference"/>
        </w:rPr>
        <w:footnoteRef/>
      </w:r>
      <w:r>
        <w:t xml:space="preserve"> Text from Ernst’s edition of the </w:t>
      </w:r>
      <w:r>
        <w:rPr>
          <w:i/>
        </w:rPr>
        <w:t>Odyssey</w:t>
      </w:r>
      <w:r>
        <w:t xml:space="preserve"> D-scholia (2004, 211).</w:t>
      </w:r>
    </w:p>
  </w:footnote>
  <w:footnote w:id="7">
    <w:p w14:paraId="7E38E0AC" w14:textId="77777777" w:rsidR="0021355A" w:rsidRDefault="0021355A" w:rsidP="0021355A">
      <w:pPr>
        <w:pStyle w:val="FootnoteText"/>
        <w:spacing w:line="480" w:lineRule="auto"/>
        <w:jc w:val="both"/>
        <w:rPr>
          <w:lang w:val="en-GB"/>
        </w:rPr>
      </w:pPr>
      <w:r>
        <w:rPr>
          <w:rStyle w:val="FootnoteReference"/>
        </w:rPr>
        <w:footnoteRef/>
      </w:r>
      <w:r>
        <w:t xml:space="preserve"> See </w:t>
      </w:r>
      <w:proofErr w:type="spellStart"/>
      <w:r>
        <w:t>Erbse</w:t>
      </w:r>
      <w:proofErr w:type="spellEnd"/>
      <w:r>
        <w:t xml:space="preserve"> 1960, 17-77 on the debt of the Homeric scholia to Porphyry.</w:t>
      </w:r>
    </w:p>
  </w:footnote>
  <w:footnote w:id="8">
    <w:p w14:paraId="67101C58" w14:textId="77777777" w:rsidR="0021355A" w:rsidRDefault="0021355A" w:rsidP="0021355A">
      <w:pPr>
        <w:spacing w:line="480" w:lineRule="auto"/>
        <w:jc w:val="both"/>
      </w:pPr>
      <w:r>
        <w:rPr>
          <w:rStyle w:val="FootnoteReference"/>
        </w:rPr>
        <w:footnoteRef/>
      </w:r>
      <w:r>
        <w:t xml:space="preserve"> Porphyry’s interest in problems surrounding the nature of metamorphosis and the effect of outside influences on the body and mind which this line and others connected to metamorphosis in </w:t>
      </w:r>
      <w:r>
        <w:rPr>
          <w:i/>
        </w:rPr>
        <w:t xml:space="preserve">Od. </w:t>
      </w:r>
      <w:r>
        <w:t xml:space="preserve">10 raise is also seen in another of his works of unknown genre, a fragment of which is cited by </w:t>
      </w:r>
      <w:proofErr w:type="spellStart"/>
      <w:r>
        <w:t>Stobaeus</w:t>
      </w:r>
      <w:proofErr w:type="spellEnd"/>
      <w:r>
        <w:t xml:space="preserve"> (</w:t>
      </w:r>
      <w:proofErr w:type="spellStart"/>
      <w:r>
        <w:rPr>
          <w:i/>
        </w:rPr>
        <w:t>Ecl</w:t>
      </w:r>
      <w:proofErr w:type="spellEnd"/>
      <w:r>
        <w:rPr>
          <w:i/>
        </w:rPr>
        <w:t>.</w:t>
      </w:r>
      <w:r>
        <w:t xml:space="preserve"> 1.41.60). In this work Porphyry explores the meaning of these lines at greater length with an allegorical reading which accords with Neoplatonic views on the fate of the soul: see Lamberton 1986, 115-19.</w:t>
      </w:r>
    </w:p>
  </w:footnote>
  <w:footnote w:id="9">
    <w:p w14:paraId="701C5187" w14:textId="77777777" w:rsidR="0021355A" w:rsidRDefault="0021355A" w:rsidP="0021355A">
      <w:pPr>
        <w:pStyle w:val="FootnoteText"/>
        <w:spacing w:line="480" w:lineRule="auto"/>
        <w:jc w:val="both"/>
        <w:rPr>
          <w:lang w:val="en-GB"/>
        </w:rPr>
      </w:pPr>
      <w:r>
        <w:rPr>
          <w:rStyle w:val="FootnoteReference"/>
        </w:rPr>
        <w:footnoteRef/>
      </w:r>
      <w:r>
        <w:t xml:space="preserve"> </w:t>
      </w:r>
      <w:r>
        <w:rPr>
          <w:color w:val="000000" w:themeColor="text1"/>
        </w:rPr>
        <w:t xml:space="preserve">Text from </w:t>
      </w:r>
      <w:proofErr w:type="spellStart"/>
      <w:r>
        <w:rPr>
          <w:color w:val="000000" w:themeColor="text1"/>
        </w:rPr>
        <w:t>Stallbaum</w:t>
      </w:r>
      <w:proofErr w:type="spellEnd"/>
      <w:r>
        <w:rPr>
          <w:color w:val="000000" w:themeColor="text1"/>
        </w:rPr>
        <w:t xml:space="preserve"> 1825.</w:t>
      </w:r>
    </w:p>
  </w:footnote>
  <w:footnote w:id="10">
    <w:p w14:paraId="0970A806" w14:textId="77777777" w:rsidR="0021355A" w:rsidRDefault="0021355A" w:rsidP="0021355A">
      <w:pPr>
        <w:spacing w:line="480" w:lineRule="auto"/>
        <w:jc w:val="both"/>
        <w:rPr>
          <w:color w:val="000000" w:themeColor="text1"/>
        </w:rPr>
      </w:pPr>
      <w:r>
        <w:rPr>
          <w:rStyle w:val="FootnoteReference"/>
        </w:rPr>
        <w:footnoteRef/>
      </w:r>
      <w:r>
        <w:t xml:space="preserve"> </w:t>
      </w:r>
      <w:r>
        <w:rPr>
          <w:lang w:val="en-GB"/>
        </w:rPr>
        <w:t xml:space="preserve">This becomes even clearer when we reach </w:t>
      </w:r>
      <w:proofErr w:type="spellStart"/>
      <w:r>
        <w:rPr>
          <w:lang w:val="en-GB"/>
        </w:rPr>
        <w:t>Eustathius</w:t>
      </w:r>
      <w:proofErr w:type="spellEnd"/>
      <w:r>
        <w:rPr>
          <w:lang w:val="en-GB"/>
        </w:rPr>
        <w:t>’ discussion of</w:t>
      </w:r>
      <w:r>
        <w:rPr>
          <w:color w:val="000000" w:themeColor="text1"/>
          <w:lang w:val="en-GB"/>
        </w:rPr>
        <w:t xml:space="preserve"> </w:t>
      </w:r>
      <w:r>
        <w:rPr>
          <w:i/>
          <w:color w:val="000000" w:themeColor="text1"/>
        </w:rPr>
        <w:t xml:space="preserve">Od. </w:t>
      </w:r>
      <w:r>
        <w:rPr>
          <w:color w:val="000000" w:themeColor="text1"/>
        </w:rPr>
        <w:t>10.283 (</w:t>
      </w:r>
      <w:proofErr w:type="spellStart"/>
      <w:r>
        <w:rPr>
          <w:color w:val="000000" w:themeColor="text1"/>
        </w:rPr>
        <w:t>ἔρχ</w:t>
      </w:r>
      <w:proofErr w:type="spellEnd"/>
      <w:r>
        <w:rPr>
          <w:color w:val="000000" w:themeColor="text1"/>
        </w:rPr>
        <w:t xml:space="preserve">αται </w:t>
      </w:r>
      <w:proofErr w:type="spellStart"/>
      <w:r>
        <w:rPr>
          <w:color w:val="000000" w:themeColor="text1"/>
        </w:rPr>
        <w:t>ὥς</w:t>
      </w:r>
      <w:proofErr w:type="spellEnd"/>
      <w:r>
        <w:rPr>
          <w:color w:val="000000" w:themeColor="text1"/>
        </w:rPr>
        <w:t xml:space="preserve"> </w:t>
      </w:r>
      <w:proofErr w:type="spellStart"/>
      <w:r>
        <w:rPr>
          <w:color w:val="000000" w:themeColor="text1"/>
        </w:rPr>
        <w:t>τε</w:t>
      </w:r>
      <w:proofErr w:type="spellEnd"/>
      <w:r>
        <w:rPr>
          <w:color w:val="000000" w:themeColor="text1"/>
        </w:rPr>
        <w:t xml:space="preserve"> </w:t>
      </w:r>
      <w:proofErr w:type="spellStart"/>
      <w:r>
        <w:rPr>
          <w:color w:val="000000" w:themeColor="text1"/>
        </w:rPr>
        <w:t>σύες</w:t>
      </w:r>
      <w:proofErr w:type="spellEnd"/>
      <w:r>
        <w:rPr>
          <w:color w:val="000000" w:themeColor="text1"/>
        </w:rPr>
        <w:t xml:space="preserve"> π</w:t>
      </w:r>
      <w:proofErr w:type="spellStart"/>
      <w:r>
        <w:rPr>
          <w:color w:val="000000" w:themeColor="text1"/>
        </w:rPr>
        <w:t>υκινοὺς</w:t>
      </w:r>
      <w:proofErr w:type="spellEnd"/>
      <w:r>
        <w:rPr>
          <w:color w:val="000000" w:themeColor="text1"/>
        </w:rPr>
        <w:t xml:space="preserve"> </w:t>
      </w:r>
      <w:proofErr w:type="spellStart"/>
      <w:r>
        <w:rPr>
          <w:color w:val="000000" w:themeColor="text1"/>
        </w:rPr>
        <w:t>κευθμῶν</w:t>
      </w:r>
      <w:proofErr w:type="spellEnd"/>
      <w:r>
        <w:rPr>
          <w:color w:val="000000" w:themeColor="text1"/>
        </w:rPr>
        <w:t xml:space="preserve">ας </w:t>
      </w:r>
      <w:proofErr w:type="spellStart"/>
      <w:r>
        <w:rPr>
          <w:color w:val="000000" w:themeColor="text1"/>
        </w:rPr>
        <w:t>ἔχοντες</w:t>
      </w:r>
      <w:proofErr w:type="spellEnd"/>
      <w:r>
        <w:rPr>
          <w:color w:val="000000" w:themeColor="text1"/>
        </w:rPr>
        <w:t xml:space="preserve">) a little later in his </w:t>
      </w:r>
      <w:r>
        <w:rPr>
          <w:i/>
          <w:color w:val="000000" w:themeColor="text1"/>
        </w:rPr>
        <w:t xml:space="preserve">Commentary on the Odyssey </w:t>
      </w:r>
      <w:r>
        <w:rPr>
          <w:color w:val="000000" w:themeColor="text1"/>
        </w:rPr>
        <w:t xml:space="preserve">(1.382.22-23). </w:t>
      </w:r>
      <w:proofErr w:type="spellStart"/>
      <w:r>
        <w:rPr>
          <w:color w:val="000000" w:themeColor="text1"/>
        </w:rPr>
        <w:t>Eustathius</w:t>
      </w:r>
      <w:proofErr w:type="spellEnd"/>
      <w:r>
        <w:rPr>
          <w:color w:val="000000" w:themeColor="text1"/>
        </w:rPr>
        <w:t>’ refers back to this discussion of the ‘swinish sort of lifestyle’ of Odysseus’ companions here as his previous “allegorical reading” (</w:t>
      </w:r>
      <w:proofErr w:type="spellStart"/>
      <w:r>
        <w:rPr>
          <w:color w:val="000000" w:themeColor="text1"/>
        </w:rPr>
        <w:t>ῥηθεῖσ</w:t>
      </w:r>
      <w:proofErr w:type="spellEnd"/>
      <w:r>
        <w:rPr>
          <w:color w:val="000000" w:themeColor="text1"/>
        </w:rPr>
        <w:t xml:space="preserve">αν </w:t>
      </w:r>
      <w:proofErr w:type="spellStart"/>
      <w:r>
        <w:rPr>
          <w:color w:val="000000" w:themeColor="text1"/>
        </w:rPr>
        <w:t>ἀλληγορί</w:t>
      </w:r>
      <w:proofErr w:type="spellEnd"/>
      <w:r>
        <w:rPr>
          <w:color w:val="000000" w:themeColor="text1"/>
        </w:rPr>
        <w:t xml:space="preserve">αν) and argues </w:t>
      </w:r>
      <w:proofErr w:type="gramStart"/>
      <w:r>
        <w:rPr>
          <w:color w:val="000000" w:themeColor="text1"/>
        </w:rPr>
        <w:t>that</w:t>
      </w:r>
      <w:proofErr w:type="gramEnd"/>
      <w:r>
        <w:rPr>
          <w:color w:val="000000" w:themeColor="text1"/>
        </w:rPr>
        <w:t xml:space="preserve"> </w:t>
      </w:r>
      <w:r>
        <w:rPr>
          <w:i/>
          <w:color w:val="000000" w:themeColor="text1"/>
        </w:rPr>
        <w:t xml:space="preserve">Od. </w:t>
      </w:r>
      <w:r>
        <w:rPr>
          <w:color w:val="000000" w:themeColor="text1"/>
        </w:rPr>
        <w:t>10.283 further supports his reading that Odysseus’ companions “do not literally become pigs, but they are ‘pig-like’, as it were, on account of the swinishness of their lifestyle” (</w:t>
      </w:r>
      <w:proofErr w:type="spellStart"/>
      <w:r>
        <w:rPr>
          <w:color w:val="000000" w:themeColor="text1"/>
        </w:rPr>
        <w:t>μὴ</w:t>
      </w:r>
      <w:proofErr w:type="spellEnd"/>
      <w:r>
        <w:rPr>
          <w:color w:val="000000" w:themeColor="text1"/>
        </w:rPr>
        <w:t xml:space="preserve"> </w:t>
      </w:r>
      <w:proofErr w:type="spellStart"/>
      <w:r>
        <w:rPr>
          <w:color w:val="000000" w:themeColor="text1"/>
        </w:rPr>
        <w:t>ἄντικρυς</w:t>
      </w:r>
      <w:proofErr w:type="spellEnd"/>
      <w:r>
        <w:rPr>
          <w:color w:val="000000" w:themeColor="text1"/>
        </w:rPr>
        <w:t xml:space="preserve"> </w:t>
      </w:r>
      <w:proofErr w:type="spellStart"/>
      <w:r>
        <w:rPr>
          <w:color w:val="000000" w:themeColor="text1"/>
        </w:rPr>
        <w:t>γινομένων</w:t>
      </w:r>
      <w:proofErr w:type="spellEnd"/>
      <w:r>
        <w:rPr>
          <w:color w:val="000000" w:themeColor="text1"/>
        </w:rPr>
        <w:t xml:space="preserve"> </w:t>
      </w:r>
      <w:proofErr w:type="spellStart"/>
      <w:r>
        <w:rPr>
          <w:color w:val="000000" w:themeColor="text1"/>
        </w:rPr>
        <w:t>συῶν</w:t>
      </w:r>
      <w:proofErr w:type="spellEnd"/>
      <w:r>
        <w:rPr>
          <w:color w:val="000000" w:themeColor="text1"/>
        </w:rPr>
        <w:t xml:space="preserve">, </w:t>
      </w:r>
      <w:proofErr w:type="spellStart"/>
      <w:r>
        <w:rPr>
          <w:color w:val="000000" w:themeColor="text1"/>
        </w:rPr>
        <w:t>ἀλλ</w:t>
      </w:r>
      <w:proofErr w:type="spellEnd"/>
      <w:r>
        <w:rPr>
          <w:color w:val="000000" w:themeColor="text1"/>
        </w:rPr>
        <w:t xml:space="preserve">’ </w:t>
      </w:r>
      <w:proofErr w:type="spellStart"/>
      <w:r>
        <w:rPr>
          <w:color w:val="000000" w:themeColor="text1"/>
        </w:rPr>
        <w:t>ὥστε</w:t>
      </w:r>
      <w:proofErr w:type="spellEnd"/>
      <w:r>
        <w:rPr>
          <w:color w:val="000000" w:themeColor="text1"/>
        </w:rPr>
        <w:t xml:space="preserve"> </w:t>
      </w:r>
      <w:proofErr w:type="spellStart"/>
      <w:r>
        <w:rPr>
          <w:color w:val="000000" w:themeColor="text1"/>
        </w:rPr>
        <w:t>ἤγουν</w:t>
      </w:r>
      <w:proofErr w:type="spellEnd"/>
      <w:r>
        <w:rPr>
          <w:color w:val="000000" w:themeColor="text1"/>
        </w:rPr>
        <w:t xml:space="preserve"> </w:t>
      </w:r>
      <w:proofErr w:type="spellStart"/>
      <w:r>
        <w:rPr>
          <w:color w:val="000000" w:themeColor="text1"/>
        </w:rPr>
        <w:t>ὡσ</w:t>
      </w:r>
      <w:proofErr w:type="spellEnd"/>
      <w:r>
        <w:rPr>
          <w:color w:val="000000" w:themeColor="text1"/>
        </w:rPr>
        <w:t xml:space="preserve">ανεὶ </w:t>
      </w:r>
      <w:proofErr w:type="spellStart"/>
      <w:r>
        <w:rPr>
          <w:color w:val="000000" w:themeColor="text1"/>
        </w:rPr>
        <w:t>συῶν</w:t>
      </w:r>
      <w:proofErr w:type="spellEnd"/>
      <w:r>
        <w:rPr>
          <w:color w:val="000000" w:themeColor="text1"/>
        </w:rPr>
        <w:t xml:space="preserve"> </w:t>
      </w:r>
      <w:proofErr w:type="spellStart"/>
      <w:r>
        <w:rPr>
          <w:color w:val="000000" w:themeColor="text1"/>
        </w:rPr>
        <w:t>διὰ</w:t>
      </w:r>
      <w:proofErr w:type="spellEnd"/>
      <w:r>
        <w:rPr>
          <w:color w:val="000000" w:themeColor="text1"/>
        </w:rPr>
        <w:t xml:space="preserve"> </w:t>
      </w:r>
      <w:proofErr w:type="spellStart"/>
      <w:r>
        <w:rPr>
          <w:color w:val="000000" w:themeColor="text1"/>
        </w:rPr>
        <w:t>τὸ</w:t>
      </w:r>
      <w:proofErr w:type="spellEnd"/>
      <w:r>
        <w:rPr>
          <w:color w:val="000000" w:themeColor="text1"/>
        </w:rPr>
        <w:t> </w:t>
      </w:r>
      <w:proofErr w:type="spellStart"/>
      <w:r>
        <w:rPr>
          <w:color w:val="000000" w:themeColor="text1"/>
        </w:rPr>
        <w:t>χοιρῶδες</w:t>
      </w:r>
      <w:proofErr w:type="spellEnd"/>
      <w:r>
        <w:rPr>
          <w:color w:val="000000" w:themeColor="text1"/>
        </w:rPr>
        <w:t> </w:t>
      </w:r>
      <w:proofErr w:type="spellStart"/>
      <w:r>
        <w:rPr>
          <w:color w:val="000000" w:themeColor="text1"/>
        </w:rPr>
        <w:t>τοῦ</w:t>
      </w:r>
      <w:proofErr w:type="spellEnd"/>
      <w:r>
        <w:rPr>
          <w:color w:val="000000" w:themeColor="text1"/>
        </w:rPr>
        <w:t xml:space="preserve"> β</w:t>
      </w:r>
      <w:proofErr w:type="spellStart"/>
      <w:r>
        <w:rPr>
          <w:color w:val="000000" w:themeColor="text1"/>
        </w:rPr>
        <w:t>ίου</w:t>
      </w:r>
      <w:proofErr w:type="spellEnd"/>
      <w:r>
        <w:rPr>
          <w:color w:val="000000" w:themeColor="text1"/>
        </w:rPr>
        <w:t>).</w:t>
      </w:r>
    </w:p>
  </w:footnote>
  <w:footnote w:id="11">
    <w:p w14:paraId="41EAAAF2" w14:textId="77777777" w:rsidR="0021355A" w:rsidRDefault="0021355A" w:rsidP="0021355A">
      <w:pPr>
        <w:spacing w:line="480" w:lineRule="auto"/>
        <w:jc w:val="both"/>
      </w:pPr>
      <w:r>
        <w:rPr>
          <w:rStyle w:val="FootnoteReference"/>
        </w:rPr>
        <w:footnoteRef/>
      </w:r>
      <w:r>
        <w:t xml:space="preserve"> Cf. Van der </w:t>
      </w:r>
      <w:proofErr w:type="spellStart"/>
      <w:r>
        <w:t>Valk</w:t>
      </w:r>
      <w:proofErr w:type="spellEnd"/>
      <w:r>
        <w:t xml:space="preserve"> 1963, 1: 86-106 on the relation of </w:t>
      </w:r>
      <w:proofErr w:type="spellStart"/>
      <w:r>
        <w:t>Eustathius</w:t>
      </w:r>
      <w:proofErr w:type="spellEnd"/>
      <w:r>
        <w:t xml:space="preserve"> to Porphyry and the Homeric scholia. </w:t>
      </w:r>
    </w:p>
  </w:footnote>
  <w:footnote w:id="12">
    <w:p w14:paraId="1ED9CC3A" w14:textId="77777777" w:rsidR="0021355A" w:rsidRDefault="0021355A" w:rsidP="0021355A">
      <w:pPr>
        <w:pStyle w:val="FootnoteText"/>
        <w:spacing w:line="480" w:lineRule="auto"/>
        <w:jc w:val="both"/>
        <w:rPr>
          <w:lang w:val="en-GB"/>
        </w:rPr>
      </w:pPr>
      <w:r>
        <w:rPr>
          <w:rStyle w:val="FootnoteReference"/>
        </w:rPr>
        <w:footnoteRef/>
      </w:r>
      <w:r>
        <w:t xml:space="preserve"> </w:t>
      </w:r>
      <w:r>
        <w:rPr>
          <w:lang w:val="en-GB"/>
        </w:rPr>
        <w:t xml:space="preserve">This is summarised succinctly in Buxton’s recent treatment of the metamorphosis theme in Greek myth (2009, 9): </w:t>
      </w:r>
      <w:r>
        <w:t>“Fundamental to most tales of metamorphosis are two antitheses: that between continuity and change, and that between body and mind/spirit/soul. These antitheses are of course fraught with complexity, which metamorphosis takes delight in exploring.”</w:t>
      </w:r>
    </w:p>
  </w:footnote>
  <w:footnote w:id="13">
    <w:p w14:paraId="247C7D07" w14:textId="77777777" w:rsidR="0021355A" w:rsidRDefault="0021355A" w:rsidP="0021355A">
      <w:pPr>
        <w:spacing w:line="480" w:lineRule="auto"/>
        <w:jc w:val="both"/>
        <w:rPr>
          <w:bCs/>
        </w:rPr>
      </w:pPr>
      <w:r>
        <w:rPr>
          <w:rStyle w:val="FootnoteReference"/>
        </w:rPr>
        <w:footnoteRef/>
      </w:r>
      <w:r>
        <w:t xml:space="preserve"> Porphyry himself discusses his use of this principle (see </w:t>
      </w:r>
      <w:proofErr w:type="gramStart"/>
      <w:r>
        <w:t>e.g.</w:t>
      </w:r>
      <w:proofErr w:type="gramEnd"/>
      <w:r>
        <w:t xml:space="preserve"> </w:t>
      </w:r>
      <w:proofErr w:type="spellStart"/>
      <w:r>
        <w:t>Porph</w:t>
      </w:r>
      <w:proofErr w:type="spellEnd"/>
      <w:r>
        <w:t xml:space="preserve">.  </w:t>
      </w:r>
      <w:r>
        <w:rPr>
          <w:i/>
        </w:rPr>
        <w:t>Homeric Questions on the Iliad</w:t>
      </w:r>
      <w:r>
        <w:t xml:space="preserve"> 1.1.12-14: α</w:t>
      </w:r>
      <w:proofErr w:type="spellStart"/>
      <w:r>
        <w:t>ὐτὸς</w:t>
      </w:r>
      <w:proofErr w:type="spellEnd"/>
      <w:r>
        <w:t xml:space="preserve"> </w:t>
      </w:r>
      <w:proofErr w:type="spellStart"/>
      <w:r>
        <w:t>μὲν</w:t>
      </w:r>
      <w:proofErr w:type="spellEnd"/>
      <w:r>
        <w:t xml:space="preserve"> ἑα</w:t>
      </w:r>
      <w:proofErr w:type="spellStart"/>
      <w:r>
        <w:t>υτὸν</w:t>
      </w:r>
      <w:proofErr w:type="spellEnd"/>
      <w:r>
        <w:t xml:space="preserve"> </w:t>
      </w:r>
      <w:proofErr w:type="spellStart"/>
      <w:r>
        <w:t>τὰ</w:t>
      </w:r>
      <w:proofErr w:type="spellEnd"/>
      <w:r>
        <w:t xml:space="preserve"> π</w:t>
      </w:r>
      <w:proofErr w:type="spellStart"/>
      <w:r>
        <w:t>ολλὰ</w:t>
      </w:r>
      <w:proofErr w:type="spellEnd"/>
      <w:r>
        <w:t xml:space="preserve"> </w:t>
      </w:r>
      <w:proofErr w:type="spellStart"/>
      <w:r>
        <w:t>Ὅμηρος</w:t>
      </w:r>
      <w:proofErr w:type="spellEnd"/>
      <w:r>
        <w:t xml:space="preserve"> </w:t>
      </w:r>
      <w:proofErr w:type="spellStart"/>
      <w:r>
        <w:t>ἐξηγεῖτ</w:t>
      </w:r>
      <w:proofErr w:type="spellEnd"/>
      <w:r>
        <w:t xml:space="preserve">αι). On Porphyry’s use of this method see Van der </w:t>
      </w:r>
      <w:proofErr w:type="spellStart"/>
      <w:r>
        <w:t>Valk</w:t>
      </w:r>
      <w:proofErr w:type="spellEnd"/>
      <w:r>
        <w:t xml:space="preserve"> 1963, 1: 104 and MacPhail 2010, 4. On the principle of ‘clarifying Homer from Homer’ more generally see </w:t>
      </w:r>
      <w:proofErr w:type="gramStart"/>
      <w:r>
        <w:t>e.g.</w:t>
      </w:r>
      <w:proofErr w:type="gramEnd"/>
      <w:r>
        <w:t xml:space="preserve"> Pfeiffer 1968, 225-7 and </w:t>
      </w:r>
      <w:proofErr w:type="spellStart"/>
      <w:r>
        <w:rPr>
          <w:bCs/>
        </w:rPr>
        <w:t>Nünlist</w:t>
      </w:r>
      <w:proofErr w:type="spellEnd"/>
      <w:r>
        <w:rPr>
          <w:bCs/>
        </w:rPr>
        <w:t xml:space="preserve"> 2015, 385-403.</w:t>
      </w:r>
    </w:p>
  </w:footnote>
  <w:footnote w:id="14">
    <w:p w14:paraId="56D5329C" w14:textId="77777777" w:rsidR="0021355A" w:rsidRDefault="0021355A" w:rsidP="0021355A">
      <w:pPr>
        <w:spacing w:line="480" w:lineRule="auto"/>
        <w:jc w:val="both"/>
        <w:rPr>
          <w:color w:val="000000" w:themeColor="text1"/>
        </w:rPr>
      </w:pPr>
      <w:r>
        <w:rPr>
          <w:rStyle w:val="FootnoteReference"/>
        </w:rPr>
        <w:footnoteRef/>
      </w:r>
      <w:r>
        <w:t xml:space="preserve"> Both </w:t>
      </w:r>
      <w:r>
        <w:rPr>
          <w:color w:val="000000" w:themeColor="text1"/>
        </w:rPr>
        <w:t xml:space="preserve">de Jong (2001, 258) and </w:t>
      </w:r>
      <w:proofErr w:type="spellStart"/>
      <w:r>
        <w:rPr>
          <w:color w:val="000000" w:themeColor="text1"/>
        </w:rPr>
        <w:t>Heubeck</w:t>
      </w:r>
      <w:proofErr w:type="spellEnd"/>
      <w:r>
        <w:rPr>
          <w:color w:val="000000" w:themeColor="text1"/>
        </w:rPr>
        <w:t xml:space="preserve">-Hoekstra (1989, 55-6) maintain that the metamorphosis in question concerning the beasts in front of Circe’s house is only a reversal of the expected </w:t>
      </w:r>
      <w:proofErr w:type="spellStart"/>
      <w:r>
        <w:rPr>
          <w:color w:val="000000" w:themeColor="text1"/>
        </w:rPr>
        <w:t>behaviour</w:t>
      </w:r>
      <w:proofErr w:type="spellEnd"/>
      <w:r>
        <w:rPr>
          <w:color w:val="000000" w:themeColor="text1"/>
        </w:rPr>
        <w:t xml:space="preserve"> of the wild animals, </w:t>
      </w:r>
      <w:proofErr w:type="gramStart"/>
      <w:r>
        <w:rPr>
          <w:color w:val="000000" w:themeColor="text1"/>
        </w:rPr>
        <w:t>i.e.</w:t>
      </w:r>
      <w:proofErr w:type="gramEnd"/>
      <w:r>
        <w:rPr>
          <w:color w:val="000000" w:themeColor="text1"/>
        </w:rPr>
        <w:t xml:space="preserve"> they act tamely rather than fiercely. </w:t>
      </w:r>
    </w:p>
  </w:footnote>
  <w:footnote w:id="15">
    <w:p w14:paraId="4C0365EF" w14:textId="77777777" w:rsidR="0021355A" w:rsidRDefault="0021355A" w:rsidP="0021355A">
      <w:pPr>
        <w:pStyle w:val="FootnoteText"/>
        <w:spacing w:line="480" w:lineRule="auto"/>
        <w:jc w:val="both"/>
        <w:rPr>
          <w:lang w:val="en-GB"/>
        </w:rPr>
      </w:pPr>
      <w:r>
        <w:rPr>
          <w:rStyle w:val="FootnoteReference"/>
        </w:rPr>
        <w:footnoteRef/>
      </w:r>
      <w:r>
        <w:t xml:space="preserve"> See </w:t>
      </w:r>
      <w:proofErr w:type="spellStart"/>
      <w:r>
        <w:rPr>
          <w:lang w:val="en-GB"/>
        </w:rPr>
        <w:t>Alexandridis</w:t>
      </w:r>
      <w:proofErr w:type="spellEnd"/>
      <w:r>
        <w:rPr>
          <w:lang w:val="en-GB"/>
        </w:rPr>
        <w:t xml:space="preserve"> 2009, 270-1 on the how this cup varies from Homer’s version of the transformation of Odysseus’ men into swine alone.</w:t>
      </w:r>
    </w:p>
  </w:footnote>
  <w:footnote w:id="16">
    <w:p w14:paraId="396A64CE" w14:textId="77777777" w:rsidR="0021355A" w:rsidRDefault="0021355A" w:rsidP="0021355A">
      <w:pPr>
        <w:spacing w:line="480" w:lineRule="auto"/>
        <w:jc w:val="both"/>
      </w:pPr>
      <w:r>
        <w:rPr>
          <w:rStyle w:val="FootnoteReference"/>
        </w:rPr>
        <w:footnoteRef/>
      </w:r>
      <w:r>
        <w:t xml:space="preserve"> See </w:t>
      </w:r>
      <w:proofErr w:type="gramStart"/>
      <w:r>
        <w:t>e.g.</w:t>
      </w:r>
      <w:proofErr w:type="gramEnd"/>
      <w:r>
        <w:t xml:space="preserve"> </w:t>
      </w:r>
      <w:proofErr w:type="spellStart"/>
      <w:r>
        <w:t>Hedreen</w:t>
      </w:r>
      <w:proofErr w:type="spellEnd"/>
      <w:r>
        <w:t xml:space="preserve"> 2013, 187; cf. </w:t>
      </w:r>
      <w:proofErr w:type="spellStart"/>
      <w:r>
        <w:t>Lavecchia</w:t>
      </w:r>
      <w:proofErr w:type="spellEnd"/>
      <w:r>
        <w:t xml:space="preserve"> 2013, 63-66.</w:t>
      </w:r>
    </w:p>
  </w:footnote>
  <w:footnote w:id="17">
    <w:p w14:paraId="41AA0AA7" w14:textId="12509981" w:rsidR="0021355A" w:rsidRDefault="0021355A" w:rsidP="0021355A">
      <w:pPr>
        <w:spacing w:line="480" w:lineRule="auto"/>
        <w:jc w:val="both"/>
      </w:pPr>
      <w:r>
        <w:rPr>
          <w:rStyle w:val="FootnoteReference"/>
        </w:rPr>
        <w:footnoteRef/>
      </w:r>
      <w:r>
        <w:t xml:space="preserve"> The </w:t>
      </w:r>
      <w:r w:rsidR="003F7BB4">
        <w:t xml:space="preserve">strangely </w:t>
      </w:r>
      <w:r>
        <w:t xml:space="preserve">anthropomorphic qualities of the dolphin are discussed at </w:t>
      </w:r>
      <w:proofErr w:type="gramStart"/>
      <w:r>
        <w:t>e.g.</w:t>
      </w:r>
      <w:proofErr w:type="gramEnd"/>
      <w:r>
        <w:t xml:space="preserve"> </w:t>
      </w:r>
      <w:proofErr w:type="spellStart"/>
      <w:r>
        <w:t>Arist</w:t>
      </w:r>
      <w:proofErr w:type="spellEnd"/>
      <w:r>
        <w:t xml:space="preserve">. </w:t>
      </w:r>
      <w:r>
        <w:rPr>
          <w:i/>
        </w:rPr>
        <w:t xml:space="preserve">HA </w:t>
      </w:r>
      <w:r>
        <w:t xml:space="preserve">631a9-631b5, </w:t>
      </w:r>
      <w:proofErr w:type="spellStart"/>
      <w:r>
        <w:t>Ael</w:t>
      </w:r>
      <w:proofErr w:type="spellEnd"/>
      <w:r>
        <w:t xml:space="preserve">. </w:t>
      </w:r>
      <w:r>
        <w:rPr>
          <w:i/>
        </w:rPr>
        <w:t xml:space="preserve">NA </w:t>
      </w:r>
      <w:r>
        <w:t xml:space="preserve">2.6, 6.15, 12.6, </w:t>
      </w:r>
      <w:proofErr w:type="spellStart"/>
      <w:r>
        <w:t>Plin</w:t>
      </w:r>
      <w:proofErr w:type="spellEnd"/>
      <w:r>
        <w:t xml:space="preserve">. </w:t>
      </w:r>
      <w:r>
        <w:rPr>
          <w:i/>
        </w:rPr>
        <w:t>HN</w:t>
      </w:r>
      <w:r>
        <w:t xml:space="preserve"> 9.7-10, </w:t>
      </w:r>
      <w:proofErr w:type="spellStart"/>
      <w:r>
        <w:t>Plut</w:t>
      </w:r>
      <w:proofErr w:type="spellEnd"/>
      <w:r>
        <w:t xml:space="preserve">. </w:t>
      </w:r>
      <w:r>
        <w:rPr>
          <w:i/>
        </w:rPr>
        <w:t>Mor.</w:t>
      </w:r>
      <w:r>
        <w:rPr>
          <w:rFonts w:ascii="Times" w:hAnsi="Times" w:cs="Times"/>
          <w:i/>
          <w:iCs/>
        </w:rPr>
        <w:t xml:space="preserve"> </w:t>
      </w:r>
      <w:r>
        <w:rPr>
          <w:i/>
          <w:iCs/>
        </w:rPr>
        <w:t xml:space="preserve">De </w:t>
      </w:r>
      <w:proofErr w:type="spellStart"/>
      <w:r>
        <w:rPr>
          <w:i/>
          <w:iCs/>
        </w:rPr>
        <w:t>soll</w:t>
      </w:r>
      <w:proofErr w:type="spellEnd"/>
      <w:r>
        <w:rPr>
          <w:i/>
          <w:iCs/>
        </w:rPr>
        <w:t>. an.</w:t>
      </w:r>
      <w:r>
        <w:rPr>
          <w:i/>
        </w:rPr>
        <w:t xml:space="preserve"> </w:t>
      </w:r>
      <w:r>
        <w:t xml:space="preserve">984a-985c, </w:t>
      </w:r>
      <w:proofErr w:type="spellStart"/>
      <w:r>
        <w:t>Athen</w:t>
      </w:r>
      <w:proofErr w:type="spellEnd"/>
      <w:r>
        <w:t xml:space="preserve">. </w:t>
      </w:r>
      <w:proofErr w:type="spellStart"/>
      <w:r>
        <w:rPr>
          <w:i/>
        </w:rPr>
        <w:t>Deip</w:t>
      </w:r>
      <w:proofErr w:type="spellEnd"/>
      <w:r>
        <w:rPr>
          <w:i/>
        </w:rPr>
        <w:t>.</w:t>
      </w:r>
      <w:r>
        <w:t xml:space="preserve"> 606d, </w:t>
      </w:r>
      <w:proofErr w:type="spellStart"/>
      <w:r>
        <w:t>Oppian</w:t>
      </w:r>
      <w:proofErr w:type="spellEnd"/>
      <w:r>
        <w:rPr>
          <w:i/>
        </w:rPr>
        <w:t xml:space="preserve"> </w:t>
      </w:r>
      <w:proofErr w:type="spellStart"/>
      <w:r>
        <w:rPr>
          <w:i/>
        </w:rPr>
        <w:t>Halieutica</w:t>
      </w:r>
      <w:proofErr w:type="spellEnd"/>
      <w:r>
        <w:t xml:space="preserve"> 5.416-588, </w:t>
      </w:r>
      <w:proofErr w:type="spellStart"/>
      <w:r>
        <w:t>Gell</w:t>
      </w:r>
      <w:proofErr w:type="spellEnd"/>
      <w:r>
        <w:t xml:space="preserve">. </w:t>
      </w:r>
      <w:r>
        <w:rPr>
          <w:i/>
        </w:rPr>
        <w:t xml:space="preserve">NA </w:t>
      </w:r>
      <w:r>
        <w:t>6.8.</w:t>
      </w:r>
      <w:r w:rsidR="003F7BB4">
        <w:t xml:space="preserve"> See Stebbins 1929 for a general overview of the use </w:t>
      </w:r>
      <w:proofErr w:type="gramStart"/>
      <w:r w:rsidR="003F7BB4">
        <w:t>of  the</w:t>
      </w:r>
      <w:proofErr w:type="gramEnd"/>
      <w:r w:rsidR="003F7BB4">
        <w:t xml:space="preserve"> dolphin in Greek and Latin literature.</w:t>
      </w:r>
    </w:p>
  </w:footnote>
  <w:footnote w:id="18">
    <w:p w14:paraId="245A0EA9" w14:textId="77777777" w:rsidR="0021355A" w:rsidRDefault="0021355A" w:rsidP="0021355A">
      <w:pPr>
        <w:pStyle w:val="FootnoteText"/>
        <w:spacing w:line="480" w:lineRule="auto"/>
        <w:jc w:val="both"/>
        <w:rPr>
          <w:i/>
          <w:lang w:val="en-GB"/>
        </w:rPr>
      </w:pPr>
      <w:r>
        <w:rPr>
          <w:rStyle w:val="FootnoteReference"/>
        </w:rPr>
        <w:footnoteRef/>
      </w:r>
      <w:r>
        <w:t xml:space="preserve"> </w:t>
      </w:r>
      <w:r>
        <w:rPr>
          <w:lang w:val="en-GB"/>
        </w:rPr>
        <w:t>Fraenkel 1950, 215 dismisses the suggestion of ambiguity, but, as Raeburn and Thomas (2011, 115</w:t>
      </w:r>
      <w:proofErr w:type="gramStart"/>
      <w:r>
        <w:rPr>
          <w:lang w:val="en-GB"/>
        </w:rPr>
        <w:t>)  note</w:t>
      </w:r>
      <w:proofErr w:type="gramEnd"/>
      <w:r>
        <w:rPr>
          <w:lang w:val="en-GB"/>
        </w:rPr>
        <w:t xml:space="preserve">, a question is surely raised in these lines. </w:t>
      </w:r>
    </w:p>
  </w:footnote>
  <w:footnote w:id="19">
    <w:p w14:paraId="2DF12D81" w14:textId="77777777" w:rsidR="0021355A" w:rsidRDefault="0021355A" w:rsidP="0021355A">
      <w:pPr>
        <w:pStyle w:val="FootnoteText"/>
        <w:spacing w:line="480" w:lineRule="auto"/>
        <w:jc w:val="both"/>
      </w:pPr>
      <w:r>
        <w:rPr>
          <w:rStyle w:val="FootnoteReference"/>
        </w:rPr>
        <w:footnoteRef/>
      </w:r>
      <w:r>
        <w:t xml:space="preserve"> Cf. </w:t>
      </w:r>
      <w:proofErr w:type="spellStart"/>
      <w:r>
        <w:t>Nonnus</w:t>
      </w:r>
      <w:proofErr w:type="spellEnd"/>
      <w:r>
        <w:t xml:space="preserve">, </w:t>
      </w:r>
      <w:r>
        <w:rPr>
          <w:i/>
        </w:rPr>
        <w:t>Dion.</w:t>
      </w:r>
      <w:r>
        <w:t xml:space="preserve"> 34.95: </w:t>
      </w:r>
      <w:proofErr w:type="spellStart"/>
      <w:r>
        <w:t>φιλήνορι</w:t>
      </w:r>
      <w:proofErr w:type="spellEnd"/>
      <w:r>
        <w:t xml:space="preserve"> Χα</w:t>
      </w:r>
      <w:proofErr w:type="spellStart"/>
      <w:r>
        <w:t>λκομεδείῃ</w:t>
      </w:r>
      <w:proofErr w:type="spellEnd"/>
      <w:r>
        <w:t xml:space="preserve"> (‘husband-loving </w:t>
      </w:r>
      <w:proofErr w:type="spellStart"/>
      <w:r>
        <w:t>Chalcomedia</w:t>
      </w:r>
      <w:proofErr w:type="spellEnd"/>
      <w:r>
        <w:t xml:space="preserve">’, a new bride); </w:t>
      </w:r>
      <w:proofErr w:type="spellStart"/>
      <w:r>
        <w:t>Colluthus</w:t>
      </w:r>
      <w:proofErr w:type="spellEnd"/>
      <w:r>
        <w:t xml:space="preserve">, </w:t>
      </w:r>
      <w:r>
        <w:rPr>
          <w:i/>
        </w:rPr>
        <w:t xml:space="preserve">Rape of Helen </w:t>
      </w:r>
      <w:r>
        <w:t xml:space="preserve">214: </w:t>
      </w:r>
      <w:proofErr w:type="spellStart"/>
      <w:r>
        <w:t>Φυλλίδος</w:t>
      </w:r>
      <w:proofErr w:type="spellEnd"/>
      <w:r>
        <w:t xml:space="preserve"> … </w:t>
      </w:r>
      <w:proofErr w:type="spellStart"/>
      <w:r>
        <w:t>φιλήνορος</w:t>
      </w:r>
      <w:proofErr w:type="spellEnd"/>
      <w:r>
        <w:t xml:space="preserve"> (‘husband-loving Phyllis’, who hanged herself when abandoned by her husband </w:t>
      </w:r>
      <w:proofErr w:type="spellStart"/>
      <w:r>
        <w:t>Demophoon</w:t>
      </w:r>
      <w:proofErr w:type="spellEnd"/>
      <w:r>
        <w:t>).</w:t>
      </w:r>
    </w:p>
  </w:footnote>
  <w:footnote w:id="20">
    <w:p w14:paraId="186B8BFA" w14:textId="77777777" w:rsidR="0021355A" w:rsidRDefault="0021355A" w:rsidP="0021355A">
      <w:pPr>
        <w:pStyle w:val="FootnoteText"/>
        <w:spacing w:line="480" w:lineRule="auto"/>
        <w:jc w:val="both"/>
        <w:rPr>
          <w:lang w:val="en-GB"/>
        </w:rPr>
      </w:pPr>
      <w:r>
        <w:rPr>
          <w:rStyle w:val="FootnoteReference"/>
        </w:rPr>
        <w:footnoteRef/>
      </w:r>
      <w:r>
        <w:t xml:space="preserve"> On the </w:t>
      </w:r>
      <w:r>
        <w:rPr>
          <w:lang w:val="en-GB"/>
        </w:rPr>
        <w:t xml:space="preserve">lack of certainty regarding the genre of </w:t>
      </w:r>
      <w:proofErr w:type="spellStart"/>
      <w:r>
        <w:rPr>
          <w:lang w:val="en-GB"/>
        </w:rPr>
        <w:t>fr.</w:t>
      </w:r>
      <w:proofErr w:type="spellEnd"/>
      <w:r>
        <w:rPr>
          <w:lang w:val="en-GB"/>
        </w:rPr>
        <w:t xml:space="preserve"> 140b see </w:t>
      </w:r>
      <w:proofErr w:type="spellStart"/>
      <w:r>
        <w:t>Fileni</w:t>
      </w:r>
      <w:proofErr w:type="spellEnd"/>
      <w:r>
        <w:t xml:space="preserve"> 1987, 21-32, 52-3</w:t>
      </w:r>
      <w:r>
        <w:rPr>
          <w:lang w:val="en-GB"/>
        </w:rPr>
        <w:t xml:space="preserve">, </w:t>
      </w:r>
      <w:r>
        <w:t xml:space="preserve">Henderson 1992, 156 and Rutherford 2001, 386-7. Cf. Steiner (2016, 143-8), who suggests that the song deliberately and experimentally combines dithyrambic and </w:t>
      </w:r>
      <w:proofErr w:type="spellStart"/>
      <w:r>
        <w:t>paeanic</w:t>
      </w:r>
      <w:proofErr w:type="spellEnd"/>
      <w:r>
        <w:t xml:space="preserve"> features.</w:t>
      </w:r>
    </w:p>
  </w:footnote>
  <w:footnote w:id="21">
    <w:p w14:paraId="70E5AEB0" w14:textId="77777777" w:rsidR="0021355A" w:rsidRDefault="0021355A" w:rsidP="0021355A">
      <w:pPr>
        <w:spacing w:line="480" w:lineRule="auto"/>
        <w:jc w:val="both"/>
      </w:pPr>
      <w:r>
        <w:rPr>
          <w:rStyle w:val="FootnoteReference"/>
        </w:rPr>
        <w:footnoteRef/>
      </w:r>
      <w:r>
        <w:t xml:space="preserve"> For the general association of the dolphin with ships and music and its relevance to this fragment see </w:t>
      </w:r>
      <w:proofErr w:type="spellStart"/>
      <w:r>
        <w:t>Fileni</w:t>
      </w:r>
      <w:proofErr w:type="spellEnd"/>
      <w:r>
        <w:t xml:space="preserve"> 1987, 46 and Henderson 1992, 154-5.</w:t>
      </w:r>
    </w:p>
  </w:footnote>
  <w:footnote w:id="22">
    <w:p w14:paraId="366B90F8" w14:textId="77777777" w:rsidR="0021355A" w:rsidRDefault="0021355A" w:rsidP="0021355A">
      <w:pPr>
        <w:pStyle w:val="FootnoteText"/>
        <w:spacing w:line="480" w:lineRule="auto"/>
        <w:jc w:val="both"/>
        <w:rPr>
          <w:lang w:val="en-GB"/>
        </w:rPr>
      </w:pPr>
      <w:r>
        <w:rPr>
          <w:rStyle w:val="FootnoteReference"/>
        </w:rPr>
        <w:footnoteRef/>
      </w:r>
      <w:r>
        <w:t xml:space="preserve"> </w:t>
      </w:r>
      <w:proofErr w:type="spellStart"/>
      <w:r>
        <w:t>Csapo</w:t>
      </w:r>
      <w:proofErr w:type="spellEnd"/>
      <w:r>
        <w:t xml:space="preserve"> 2003, 69-98.</w:t>
      </w:r>
    </w:p>
  </w:footnote>
  <w:footnote w:id="23">
    <w:p w14:paraId="57A55DD2" w14:textId="57F2725E" w:rsidR="0021355A" w:rsidRDefault="0021355A" w:rsidP="0021355A">
      <w:pPr>
        <w:spacing w:line="480" w:lineRule="auto"/>
        <w:jc w:val="both"/>
      </w:pPr>
      <w:r>
        <w:rPr>
          <w:rStyle w:val="FootnoteReference"/>
        </w:rPr>
        <w:footnoteRef/>
      </w:r>
      <w:r>
        <w:t xml:space="preserve"> Cf. also </w:t>
      </w:r>
      <w:proofErr w:type="spellStart"/>
      <w:r>
        <w:t>Kowalzig</w:t>
      </w:r>
      <w:proofErr w:type="spellEnd"/>
      <w:r>
        <w:t xml:space="preserve"> 2013, 31-58 and </w:t>
      </w:r>
      <w:proofErr w:type="spellStart"/>
      <w:r>
        <w:t>Hedreen</w:t>
      </w:r>
      <w:proofErr w:type="spellEnd"/>
      <w:r>
        <w:t xml:space="preserve"> 2013, 171-97 on the connections between dolphins, </w:t>
      </w:r>
      <w:proofErr w:type="gramStart"/>
      <w:r>
        <w:t>dithyramb</w:t>
      </w:r>
      <w:proofErr w:type="gramEnd"/>
      <w:r>
        <w:t xml:space="preserve"> and Dionysus. </w:t>
      </w:r>
      <w:r w:rsidR="00E444AC">
        <w:t xml:space="preserve">Cf. </w:t>
      </w:r>
      <w:proofErr w:type="spellStart"/>
      <w:r w:rsidR="00E444AC">
        <w:t>Vidali</w:t>
      </w:r>
      <w:proofErr w:type="spellEnd"/>
      <w:r w:rsidR="00E444AC">
        <w:t xml:space="preserve"> 1997 105-11 on the portrayal of dolphins in connection with Dionysus in particular.</w:t>
      </w:r>
    </w:p>
  </w:footnote>
  <w:footnote w:id="24">
    <w:p w14:paraId="7E0D386C" w14:textId="77777777" w:rsidR="0021355A" w:rsidRDefault="0021355A" w:rsidP="0021355A">
      <w:pPr>
        <w:spacing w:line="480" w:lineRule="auto"/>
        <w:jc w:val="both"/>
      </w:pPr>
      <w:r>
        <w:rPr>
          <w:rStyle w:val="FootnoteReference"/>
        </w:rPr>
        <w:footnoteRef/>
      </w:r>
      <w:r>
        <w:t xml:space="preserve"> </w:t>
      </w:r>
      <w:proofErr w:type="spellStart"/>
      <w:r>
        <w:t>Hedreen</w:t>
      </w:r>
      <w:proofErr w:type="spellEnd"/>
      <w:r>
        <w:t xml:space="preserve"> 2013, 187. Cf. </w:t>
      </w:r>
      <w:proofErr w:type="spellStart"/>
      <w:r>
        <w:t>Lavecchia</w:t>
      </w:r>
      <w:proofErr w:type="spellEnd"/>
      <w:r>
        <w:t xml:space="preserve"> 2003, 65: ‘a </w:t>
      </w:r>
      <w:proofErr w:type="spellStart"/>
      <w:r>
        <w:t>dithyrambization</w:t>
      </w:r>
      <w:proofErr w:type="spellEnd"/>
      <w:r>
        <w:t xml:space="preserve"> of the dolphins also seems to be presupposed in the mythic tradition concerning Dionysus and the pirates.’</w:t>
      </w:r>
    </w:p>
  </w:footnote>
  <w:footnote w:id="25">
    <w:p w14:paraId="5C3A8018" w14:textId="77777777" w:rsidR="0021355A" w:rsidRDefault="0021355A" w:rsidP="0021355A">
      <w:pPr>
        <w:spacing w:line="480" w:lineRule="auto"/>
        <w:jc w:val="both"/>
      </w:pPr>
      <w:r>
        <w:rPr>
          <w:rStyle w:val="FootnoteReference"/>
        </w:rPr>
        <w:footnoteRef/>
      </w:r>
      <w:r>
        <w:t xml:space="preserve"> See </w:t>
      </w:r>
      <w:proofErr w:type="gramStart"/>
      <w:r>
        <w:t>e.g.</w:t>
      </w:r>
      <w:proofErr w:type="gramEnd"/>
      <w:r>
        <w:t xml:space="preserve"> </w:t>
      </w:r>
      <w:proofErr w:type="spellStart"/>
      <w:r>
        <w:t>Lavecchia</w:t>
      </w:r>
      <w:proofErr w:type="spellEnd"/>
      <w:r>
        <w:t xml:space="preserve"> (2013, 60) who suggests that “dithyramb in a sense </w:t>
      </w:r>
      <w:r>
        <w:rPr>
          <w:i/>
        </w:rPr>
        <w:t>performs</w:t>
      </w:r>
      <w:r>
        <w:t xml:space="preserve"> the concept of change’. Cf. </w:t>
      </w:r>
      <w:proofErr w:type="spellStart"/>
      <w:r>
        <w:t>Hedreen</w:t>
      </w:r>
      <w:proofErr w:type="spellEnd"/>
      <w:r>
        <w:t xml:space="preserve"> (2013, 197), who argues that the myth of Dionysus and the pirate-dolphins, “which describes the power or experience of Dionysus in terms of the transformation of men into animals, suggests that a fundamental content of early dithyrambic performance was the idea that, through choral song and dance, one could experience the transformative power of Dionysus”. See also Ford 2013, 313 and Steiner 2016, 146 on dithyrambs, </w:t>
      </w:r>
      <w:proofErr w:type="gramStart"/>
      <w:r>
        <w:t>transformation</w:t>
      </w:r>
      <w:proofErr w:type="gramEnd"/>
      <w:r>
        <w:t xml:space="preserve"> and innovation. </w:t>
      </w:r>
    </w:p>
  </w:footnote>
  <w:footnote w:id="26">
    <w:p w14:paraId="4B50F21C" w14:textId="77777777" w:rsidR="0021355A" w:rsidRDefault="0021355A" w:rsidP="0021355A">
      <w:pPr>
        <w:spacing w:line="480" w:lineRule="auto"/>
        <w:jc w:val="both"/>
      </w:pPr>
      <w:r>
        <w:rPr>
          <w:rStyle w:val="FootnoteReference"/>
        </w:rPr>
        <w:footnoteRef/>
      </w:r>
      <w:r>
        <w:t xml:space="preserve"> </w:t>
      </w:r>
      <w:proofErr w:type="spellStart"/>
      <w:r>
        <w:t>Kowalzig</w:t>
      </w:r>
      <w:proofErr w:type="spellEnd"/>
      <w:r>
        <w:t xml:space="preserve"> &amp; Wilson 2013, 7. Cf. </w:t>
      </w:r>
      <w:proofErr w:type="spellStart"/>
      <w:r>
        <w:t>Lavecchia</w:t>
      </w:r>
      <w:proofErr w:type="spellEnd"/>
      <w:r>
        <w:t xml:space="preserve"> 2013, 62.</w:t>
      </w:r>
    </w:p>
  </w:footnote>
  <w:footnote w:id="27">
    <w:p w14:paraId="7B64EA65" w14:textId="77777777" w:rsidR="0021355A" w:rsidRDefault="0021355A" w:rsidP="0021355A">
      <w:pPr>
        <w:spacing w:line="480" w:lineRule="auto"/>
        <w:jc w:val="both"/>
      </w:pPr>
      <w:r>
        <w:rPr>
          <w:rStyle w:val="FootnoteReference"/>
        </w:rPr>
        <w:footnoteRef/>
      </w:r>
      <w:r>
        <w:t xml:space="preserve"> See </w:t>
      </w:r>
      <w:proofErr w:type="spellStart"/>
      <w:r>
        <w:t>Kowalzig</w:t>
      </w:r>
      <w:proofErr w:type="spellEnd"/>
      <w:r>
        <w:t xml:space="preserve"> 2007, 230 and </w:t>
      </w:r>
      <w:proofErr w:type="spellStart"/>
      <w:r>
        <w:t>Kowalzig</w:t>
      </w:r>
      <w:proofErr w:type="spellEnd"/>
      <w:r>
        <w:t xml:space="preserve"> &amp; Wilson 2013, 9 on dithyramb and Dionysiac resistance myths.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26909"/>
    <w:multiLevelType w:val="hybridMultilevel"/>
    <w:tmpl w:val="011CF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5A"/>
    <w:rsid w:val="00006C8A"/>
    <w:rsid w:val="000E2EA2"/>
    <w:rsid w:val="0010354E"/>
    <w:rsid w:val="001519BE"/>
    <w:rsid w:val="0021355A"/>
    <w:rsid w:val="00256BD2"/>
    <w:rsid w:val="00297840"/>
    <w:rsid w:val="002A5CFE"/>
    <w:rsid w:val="003F7BB4"/>
    <w:rsid w:val="00405974"/>
    <w:rsid w:val="004D7971"/>
    <w:rsid w:val="004F3F04"/>
    <w:rsid w:val="00577CA7"/>
    <w:rsid w:val="005B347A"/>
    <w:rsid w:val="00764741"/>
    <w:rsid w:val="00842BBA"/>
    <w:rsid w:val="00894FD9"/>
    <w:rsid w:val="008D34BC"/>
    <w:rsid w:val="008E7D5B"/>
    <w:rsid w:val="008F1519"/>
    <w:rsid w:val="009207B8"/>
    <w:rsid w:val="00954A0A"/>
    <w:rsid w:val="00975734"/>
    <w:rsid w:val="00995211"/>
    <w:rsid w:val="009E3910"/>
    <w:rsid w:val="00A30ADA"/>
    <w:rsid w:val="00A54242"/>
    <w:rsid w:val="00A67BF9"/>
    <w:rsid w:val="00AC1FB9"/>
    <w:rsid w:val="00BF7934"/>
    <w:rsid w:val="00CB0BA8"/>
    <w:rsid w:val="00DA4600"/>
    <w:rsid w:val="00E444AC"/>
    <w:rsid w:val="00E67B50"/>
    <w:rsid w:val="00E7790A"/>
    <w:rsid w:val="00E77D6B"/>
    <w:rsid w:val="00EE55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9BC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1355A"/>
    <w:rPr>
      <w:rFont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55A"/>
    <w:pPr>
      <w:tabs>
        <w:tab w:val="center" w:pos="4513"/>
        <w:tab w:val="right" w:pos="9026"/>
      </w:tabs>
    </w:pPr>
  </w:style>
  <w:style w:type="character" w:customStyle="1" w:styleId="HeaderChar">
    <w:name w:val="Header Char"/>
    <w:basedOn w:val="DefaultParagraphFont"/>
    <w:link w:val="Header"/>
    <w:uiPriority w:val="99"/>
    <w:rsid w:val="0021355A"/>
  </w:style>
  <w:style w:type="paragraph" w:styleId="Footer">
    <w:name w:val="footer"/>
    <w:basedOn w:val="Normal"/>
    <w:link w:val="FooterChar"/>
    <w:uiPriority w:val="99"/>
    <w:unhideWhenUsed/>
    <w:rsid w:val="0021355A"/>
    <w:pPr>
      <w:tabs>
        <w:tab w:val="center" w:pos="4513"/>
        <w:tab w:val="right" w:pos="9026"/>
      </w:tabs>
    </w:pPr>
  </w:style>
  <w:style w:type="character" w:customStyle="1" w:styleId="FooterChar">
    <w:name w:val="Footer Char"/>
    <w:basedOn w:val="DefaultParagraphFont"/>
    <w:link w:val="Footer"/>
    <w:uiPriority w:val="99"/>
    <w:rsid w:val="0021355A"/>
  </w:style>
  <w:style w:type="paragraph" w:styleId="FootnoteText">
    <w:name w:val="footnote text"/>
    <w:basedOn w:val="Normal"/>
    <w:link w:val="FootnoteTextChar"/>
    <w:uiPriority w:val="99"/>
    <w:semiHidden/>
    <w:unhideWhenUsed/>
    <w:rsid w:val="0021355A"/>
  </w:style>
  <w:style w:type="character" w:customStyle="1" w:styleId="FootnoteTextChar">
    <w:name w:val="Footnote Text Char"/>
    <w:basedOn w:val="DefaultParagraphFont"/>
    <w:link w:val="FootnoteText"/>
    <w:uiPriority w:val="99"/>
    <w:semiHidden/>
    <w:rsid w:val="0021355A"/>
    <w:rPr>
      <w:rFonts w:cs="Times New Roman"/>
      <w:lang w:val="en-US"/>
    </w:rPr>
  </w:style>
  <w:style w:type="paragraph" w:styleId="ListParagraph">
    <w:name w:val="List Paragraph"/>
    <w:basedOn w:val="Normal"/>
    <w:uiPriority w:val="34"/>
    <w:qFormat/>
    <w:rsid w:val="0021355A"/>
    <w:pPr>
      <w:ind w:left="720"/>
      <w:contextualSpacing/>
    </w:pPr>
  </w:style>
  <w:style w:type="character" w:styleId="FootnoteReference">
    <w:name w:val="footnote reference"/>
    <w:basedOn w:val="DefaultParagraphFont"/>
    <w:uiPriority w:val="99"/>
    <w:semiHidden/>
    <w:unhideWhenUsed/>
    <w:rsid w:val="0021355A"/>
    <w:rPr>
      <w:vertAlign w:val="superscript"/>
    </w:rPr>
  </w:style>
  <w:style w:type="character" w:styleId="PageNumber">
    <w:name w:val="page number"/>
    <w:basedOn w:val="DefaultParagraphFont"/>
    <w:uiPriority w:val="99"/>
    <w:semiHidden/>
    <w:unhideWhenUsed/>
    <w:rsid w:val="0021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828656">
      <w:bodyDiv w:val="1"/>
      <w:marLeft w:val="0"/>
      <w:marRight w:val="0"/>
      <w:marTop w:val="0"/>
      <w:marBottom w:val="0"/>
      <w:divBdr>
        <w:top w:val="none" w:sz="0" w:space="0" w:color="auto"/>
        <w:left w:val="none" w:sz="0" w:space="0" w:color="auto"/>
        <w:bottom w:val="none" w:sz="0" w:space="0" w:color="auto"/>
        <w:right w:val="none" w:sz="0" w:space="0" w:color="auto"/>
      </w:divBdr>
    </w:div>
    <w:div w:id="951546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5213</Words>
  <Characters>29715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Lightfoot</dc:creator>
  <cp:keywords/>
  <dc:description/>
  <cp:lastModifiedBy>Jessica Lightfoot (Classics, Ancient History and Archaeology)</cp:lastModifiedBy>
  <cp:revision>2</cp:revision>
  <cp:lastPrinted>2017-11-08T12:43:00Z</cp:lastPrinted>
  <dcterms:created xsi:type="dcterms:W3CDTF">2022-11-29T19:20:00Z</dcterms:created>
  <dcterms:modified xsi:type="dcterms:W3CDTF">2022-11-29T19:20:00Z</dcterms:modified>
</cp:coreProperties>
</file>